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CE" w:rsidRDefault="003645CE">
      <w:pPr>
        <w:pStyle w:val="ConsPlusNormal"/>
        <w:jc w:val="right"/>
        <w:outlineLvl w:val="0"/>
      </w:pPr>
      <w:proofErr w:type="gramStart"/>
      <w:r>
        <w:t>Утвержден</w:t>
      </w:r>
      <w:proofErr w:type="gramEnd"/>
      <w:r>
        <w:t xml:space="preserve"> и введен в действие</w:t>
      </w:r>
    </w:p>
    <w:p w:rsidR="003645CE" w:rsidRDefault="003645CE">
      <w:pPr>
        <w:pStyle w:val="ConsPlusNormal"/>
        <w:jc w:val="right"/>
      </w:pPr>
      <w:hyperlink r:id="rId5" w:history="1">
        <w:r>
          <w:rPr>
            <w:color w:val="0000FF"/>
          </w:rPr>
          <w:t>Приказом</w:t>
        </w:r>
      </w:hyperlink>
      <w:r>
        <w:t xml:space="preserve"> Федерального агентства</w:t>
      </w:r>
    </w:p>
    <w:p w:rsidR="003645CE" w:rsidRDefault="003645CE">
      <w:pPr>
        <w:pStyle w:val="ConsPlusNormal"/>
        <w:jc w:val="right"/>
      </w:pPr>
      <w:r>
        <w:t>по техническому регулированию</w:t>
      </w:r>
    </w:p>
    <w:p w:rsidR="003645CE" w:rsidRDefault="003645CE">
      <w:pPr>
        <w:pStyle w:val="ConsPlusNormal"/>
        <w:jc w:val="right"/>
      </w:pPr>
      <w:r>
        <w:t>и метрологии</w:t>
      </w:r>
    </w:p>
    <w:p w:rsidR="003645CE" w:rsidRDefault="003645CE">
      <w:pPr>
        <w:pStyle w:val="ConsPlusNormal"/>
        <w:jc w:val="right"/>
      </w:pPr>
      <w:r>
        <w:t>от 20 апреля 2015 г. N 268-ст</w:t>
      </w:r>
    </w:p>
    <w:p w:rsidR="003645CE" w:rsidRDefault="003645CE">
      <w:pPr>
        <w:pStyle w:val="ConsPlusNormal"/>
        <w:jc w:val="both"/>
      </w:pPr>
    </w:p>
    <w:p w:rsidR="003645CE" w:rsidRDefault="003645CE">
      <w:pPr>
        <w:pStyle w:val="ConsPlusTitle"/>
        <w:jc w:val="center"/>
      </w:pPr>
      <w:r>
        <w:t>НАЦИОНАЛЬНЫЙ СТАНДАРТ РОССИЙСКОЙ ФЕДЕРАЦИИ</w:t>
      </w:r>
    </w:p>
    <w:p w:rsidR="003645CE" w:rsidRDefault="003645CE">
      <w:pPr>
        <w:pStyle w:val="ConsPlusTitle"/>
        <w:jc w:val="center"/>
      </w:pPr>
    </w:p>
    <w:p w:rsidR="003645CE" w:rsidRDefault="003645CE">
      <w:pPr>
        <w:pStyle w:val="ConsPlusTitle"/>
        <w:jc w:val="center"/>
      </w:pPr>
      <w:r>
        <w:t>УСЛУГИ ДЛЯ НЕПРОДУКТИВНЫХ ЖИВОТНЫХ</w:t>
      </w:r>
    </w:p>
    <w:p w:rsidR="003645CE" w:rsidRDefault="003645CE">
      <w:pPr>
        <w:pStyle w:val="ConsPlusTitle"/>
        <w:jc w:val="center"/>
      </w:pPr>
    </w:p>
    <w:p w:rsidR="003645CE" w:rsidRDefault="003645CE">
      <w:pPr>
        <w:pStyle w:val="ConsPlusTitle"/>
        <w:jc w:val="center"/>
      </w:pPr>
      <w:r>
        <w:t>СОДЕРЖАНИЕ НЕПРОДУКТИВНЫХ ЖИВОТНЫХ В ГОРОДСКИХ УСЛОВИЯХ.</w:t>
      </w:r>
    </w:p>
    <w:p w:rsidR="003645CE" w:rsidRPr="003645CE" w:rsidRDefault="003645CE">
      <w:pPr>
        <w:pStyle w:val="ConsPlusTitle"/>
        <w:jc w:val="center"/>
        <w:rPr>
          <w:lang w:val="en-US"/>
        </w:rPr>
      </w:pPr>
      <w:r>
        <w:t>ОБЩИЕ</w:t>
      </w:r>
      <w:r w:rsidRPr="003645CE">
        <w:rPr>
          <w:lang w:val="en-US"/>
        </w:rPr>
        <w:t xml:space="preserve"> </w:t>
      </w:r>
      <w:r>
        <w:t>ТРЕБОВАНИЯ</w:t>
      </w:r>
    </w:p>
    <w:p w:rsidR="003645CE" w:rsidRPr="003645CE" w:rsidRDefault="003645CE">
      <w:pPr>
        <w:pStyle w:val="ConsPlusTitle"/>
        <w:jc w:val="center"/>
        <w:rPr>
          <w:lang w:val="en-US"/>
        </w:rPr>
      </w:pPr>
    </w:p>
    <w:p w:rsidR="003645CE" w:rsidRPr="003645CE" w:rsidRDefault="003645CE">
      <w:pPr>
        <w:pStyle w:val="ConsPlusTitle"/>
        <w:jc w:val="center"/>
        <w:rPr>
          <w:lang w:val="en-US"/>
        </w:rPr>
      </w:pPr>
      <w:proofErr w:type="gramStart"/>
      <w:r w:rsidRPr="003645CE">
        <w:rPr>
          <w:lang w:val="en-US"/>
        </w:rPr>
        <w:t>Services of non-productive animals.</w:t>
      </w:r>
      <w:proofErr w:type="gramEnd"/>
      <w:r w:rsidRPr="003645CE">
        <w:rPr>
          <w:lang w:val="en-US"/>
        </w:rPr>
        <w:t xml:space="preserve"> Keeping of unproductive</w:t>
      </w:r>
    </w:p>
    <w:p w:rsidR="003645CE" w:rsidRPr="003645CE" w:rsidRDefault="003645CE">
      <w:pPr>
        <w:pStyle w:val="ConsPlusTitle"/>
        <w:jc w:val="center"/>
        <w:rPr>
          <w:lang w:val="en-US"/>
        </w:rPr>
      </w:pPr>
      <w:proofErr w:type="gramStart"/>
      <w:r w:rsidRPr="003645CE">
        <w:rPr>
          <w:lang w:val="en-US"/>
        </w:rPr>
        <w:t>animals</w:t>
      </w:r>
      <w:proofErr w:type="gramEnd"/>
      <w:r w:rsidRPr="003645CE">
        <w:rPr>
          <w:lang w:val="en-US"/>
        </w:rPr>
        <w:t xml:space="preserve"> in urban environments. General requirements</w:t>
      </w:r>
    </w:p>
    <w:p w:rsidR="003645CE" w:rsidRPr="003645CE" w:rsidRDefault="003645CE">
      <w:pPr>
        <w:pStyle w:val="ConsPlusTitle"/>
        <w:jc w:val="center"/>
        <w:rPr>
          <w:lang w:val="en-US"/>
        </w:rPr>
      </w:pPr>
    </w:p>
    <w:p w:rsidR="003645CE" w:rsidRPr="003645CE" w:rsidRDefault="003645CE">
      <w:pPr>
        <w:pStyle w:val="ConsPlusTitle"/>
        <w:jc w:val="center"/>
        <w:rPr>
          <w:lang w:val="en-US"/>
        </w:rPr>
      </w:pPr>
      <w:bookmarkStart w:id="0" w:name="_GoBack"/>
      <w:r>
        <w:t>ГОСТ</w:t>
      </w:r>
      <w:r w:rsidRPr="003645CE">
        <w:rPr>
          <w:lang w:val="en-US"/>
        </w:rPr>
        <w:t xml:space="preserve"> </w:t>
      </w:r>
      <w:proofErr w:type="gramStart"/>
      <w:r>
        <w:t>Р</w:t>
      </w:r>
      <w:proofErr w:type="gramEnd"/>
      <w:r w:rsidRPr="003645CE">
        <w:rPr>
          <w:lang w:val="en-US"/>
        </w:rPr>
        <w:t xml:space="preserve"> 56391-2015</w:t>
      </w:r>
    </w:p>
    <w:bookmarkEnd w:id="0"/>
    <w:p w:rsidR="003645CE" w:rsidRPr="003645CE" w:rsidRDefault="003645CE">
      <w:pPr>
        <w:pStyle w:val="ConsPlusNormal"/>
        <w:jc w:val="both"/>
        <w:rPr>
          <w:lang w:val="en-US"/>
        </w:rPr>
      </w:pPr>
    </w:p>
    <w:p w:rsidR="003645CE" w:rsidRPr="003645CE" w:rsidRDefault="003645CE">
      <w:pPr>
        <w:pStyle w:val="ConsPlusNormal"/>
        <w:jc w:val="right"/>
        <w:rPr>
          <w:lang w:val="en-US"/>
        </w:rPr>
      </w:pPr>
      <w:r>
        <w:t>ОКС</w:t>
      </w:r>
      <w:r w:rsidRPr="003645CE">
        <w:rPr>
          <w:lang w:val="en-US"/>
        </w:rPr>
        <w:t xml:space="preserve"> 03.080.30</w:t>
      </w:r>
    </w:p>
    <w:p w:rsidR="003645CE" w:rsidRPr="003645CE" w:rsidRDefault="003645CE">
      <w:pPr>
        <w:pStyle w:val="ConsPlusNormal"/>
        <w:jc w:val="right"/>
        <w:rPr>
          <w:lang w:val="en-US"/>
        </w:rPr>
      </w:pPr>
    </w:p>
    <w:p w:rsidR="003645CE" w:rsidRDefault="003645CE">
      <w:pPr>
        <w:pStyle w:val="ConsPlusNormal"/>
        <w:jc w:val="right"/>
      </w:pPr>
      <w:r>
        <w:t>ОКСТУ 0131</w:t>
      </w:r>
    </w:p>
    <w:p w:rsidR="003645CE" w:rsidRDefault="003645CE">
      <w:pPr>
        <w:pStyle w:val="ConsPlusNormal"/>
        <w:jc w:val="right"/>
      </w:pPr>
    </w:p>
    <w:p w:rsidR="003645CE" w:rsidRDefault="003645CE">
      <w:pPr>
        <w:pStyle w:val="ConsPlusNormal"/>
        <w:jc w:val="right"/>
      </w:pPr>
      <w:r>
        <w:t>Дата введения</w:t>
      </w:r>
    </w:p>
    <w:p w:rsidR="003645CE" w:rsidRDefault="003645CE">
      <w:pPr>
        <w:pStyle w:val="ConsPlusNormal"/>
        <w:jc w:val="right"/>
      </w:pPr>
      <w:r>
        <w:t>1 января 2016 года</w:t>
      </w:r>
    </w:p>
    <w:p w:rsidR="003645CE" w:rsidRDefault="003645CE">
      <w:pPr>
        <w:pStyle w:val="ConsPlusNormal"/>
        <w:jc w:val="both"/>
      </w:pPr>
    </w:p>
    <w:p w:rsidR="003645CE" w:rsidRDefault="003645CE">
      <w:pPr>
        <w:pStyle w:val="ConsPlusNormal"/>
        <w:jc w:val="center"/>
        <w:outlineLvl w:val="1"/>
      </w:pPr>
      <w:r>
        <w:t>Предисловие</w:t>
      </w:r>
    </w:p>
    <w:p w:rsidR="003645CE" w:rsidRDefault="003645CE">
      <w:pPr>
        <w:pStyle w:val="ConsPlusNormal"/>
        <w:jc w:val="both"/>
      </w:pPr>
    </w:p>
    <w:p w:rsidR="003645CE" w:rsidRDefault="003645CE">
      <w:pPr>
        <w:pStyle w:val="ConsPlusNormal"/>
        <w:ind w:firstLine="540"/>
        <w:jc w:val="both"/>
      </w:pPr>
      <w:r>
        <w:t xml:space="preserve">1. Разработан Некоммерческой организацией "Союз предприятий </w:t>
      </w:r>
      <w:proofErr w:type="spellStart"/>
      <w:r>
        <w:t>зообизнеса</w:t>
      </w:r>
      <w:proofErr w:type="spellEnd"/>
      <w:r>
        <w:t>" (СПЗ).</w:t>
      </w:r>
    </w:p>
    <w:p w:rsidR="003645CE" w:rsidRDefault="003645CE">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140 "Продукция и услуги для непродуктивных животных".</w:t>
      </w:r>
    </w:p>
    <w:p w:rsidR="003645CE" w:rsidRDefault="003645CE">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20 апреля 2015 г. N 268-ст.</w:t>
      </w:r>
    </w:p>
    <w:p w:rsidR="003645CE" w:rsidRDefault="003645CE">
      <w:pPr>
        <w:pStyle w:val="ConsPlusNormal"/>
        <w:spacing w:before="220"/>
        <w:ind w:firstLine="540"/>
        <w:jc w:val="both"/>
      </w:pPr>
      <w:r>
        <w:t>4. Введен впервые.</w:t>
      </w:r>
    </w:p>
    <w:p w:rsidR="003645CE" w:rsidRDefault="003645CE">
      <w:pPr>
        <w:pStyle w:val="ConsPlusNormal"/>
        <w:ind w:firstLine="540"/>
        <w:jc w:val="both"/>
      </w:pPr>
    </w:p>
    <w:p w:rsidR="003645CE" w:rsidRDefault="003645CE">
      <w:pPr>
        <w:pStyle w:val="ConsPlusNormal"/>
        <w:ind w:firstLine="540"/>
        <w:jc w:val="both"/>
      </w:pPr>
      <w:r>
        <w:t xml:space="preserve">Правила применения настоящего стандарта установлены в ГОСТ </w:t>
      </w:r>
      <w:proofErr w:type="gramStart"/>
      <w:r>
        <w:t>Р</w:t>
      </w:r>
      <w:proofErr w:type="gramEnd"/>
      <w:r>
        <w:t xml:space="preserve"> 1.0-2012 </w:t>
      </w:r>
      <w:hyperlink r:id="rId7"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645CE" w:rsidRDefault="003645CE">
      <w:pPr>
        <w:pStyle w:val="ConsPlusNormal"/>
        <w:jc w:val="both"/>
      </w:pPr>
    </w:p>
    <w:p w:rsidR="003645CE" w:rsidRDefault="003645CE">
      <w:pPr>
        <w:pStyle w:val="ConsPlusNormal"/>
        <w:jc w:val="center"/>
        <w:outlineLvl w:val="1"/>
      </w:pPr>
      <w:r>
        <w:t>1. Область применения</w:t>
      </w:r>
    </w:p>
    <w:p w:rsidR="003645CE" w:rsidRDefault="003645CE">
      <w:pPr>
        <w:pStyle w:val="ConsPlusNormal"/>
        <w:jc w:val="both"/>
      </w:pPr>
    </w:p>
    <w:p w:rsidR="003645CE" w:rsidRDefault="003645CE">
      <w:pPr>
        <w:pStyle w:val="ConsPlusNormal"/>
        <w:ind w:firstLine="540"/>
        <w:jc w:val="both"/>
      </w:pPr>
      <w:r>
        <w:t>Настоящий стандарт устанавливает общие требования к содержанию непродуктивных животных в городских условиях.</w:t>
      </w:r>
    </w:p>
    <w:p w:rsidR="003645CE" w:rsidRDefault="003645CE">
      <w:pPr>
        <w:pStyle w:val="ConsPlusNormal"/>
        <w:spacing w:before="220"/>
        <w:ind w:firstLine="540"/>
        <w:jc w:val="both"/>
      </w:pPr>
      <w:r>
        <w:t xml:space="preserve">Положения настоящего стандарта распространяются на услуги по содержанию </w:t>
      </w:r>
      <w:r>
        <w:lastRenderedPageBreak/>
        <w:t>непродуктивных животных, оказываемые физическими, юридическими лицами и индивидуальными предпринимателями.</w:t>
      </w:r>
    </w:p>
    <w:p w:rsidR="003645CE" w:rsidRDefault="003645CE">
      <w:pPr>
        <w:pStyle w:val="ConsPlusNormal"/>
        <w:jc w:val="both"/>
      </w:pPr>
    </w:p>
    <w:p w:rsidR="003645CE" w:rsidRDefault="003645CE">
      <w:pPr>
        <w:pStyle w:val="ConsPlusNormal"/>
        <w:jc w:val="center"/>
        <w:outlineLvl w:val="1"/>
      </w:pPr>
      <w:r>
        <w:t>2. Нормативные ссылки</w:t>
      </w:r>
    </w:p>
    <w:p w:rsidR="003645CE" w:rsidRDefault="003645CE">
      <w:pPr>
        <w:pStyle w:val="ConsPlusNormal"/>
        <w:jc w:val="both"/>
      </w:pPr>
    </w:p>
    <w:p w:rsidR="003645CE" w:rsidRDefault="003645CE">
      <w:pPr>
        <w:pStyle w:val="ConsPlusNormal"/>
        <w:ind w:firstLine="540"/>
        <w:jc w:val="both"/>
      </w:pPr>
      <w:r>
        <w:t>В настоящем стандарте использованы нормативные ссылки на следующие национальные стандарты:</w:t>
      </w:r>
    </w:p>
    <w:p w:rsidR="003645CE" w:rsidRDefault="003645CE">
      <w:pPr>
        <w:pStyle w:val="ConsPlusNormal"/>
        <w:spacing w:before="220"/>
        <w:ind w:firstLine="540"/>
        <w:jc w:val="both"/>
      </w:pPr>
      <w:r>
        <w:t xml:space="preserve">ГОСТ </w:t>
      </w:r>
      <w:proofErr w:type="gramStart"/>
      <w:r>
        <w:t>Р</w:t>
      </w:r>
      <w:proofErr w:type="gramEnd"/>
      <w:r>
        <w:t xml:space="preserve"> 54953-2012 Продукция для непродуктивных животных зоотехническая. Термины и определения</w:t>
      </w:r>
    </w:p>
    <w:p w:rsidR="003645CE" w:rsidRDefault="003645CE">
      <w:pPr>
        <w:pStyle w:val="ConsPlusNormal"/>
        <w:spacing w:before="220"/>
        <w:ind w:firstLine="540"/>
        <w:jc w:val="both"/>
      </w:pPr>
      <w:r>
        <w:t xml:space="preserve">ГОСТ </w:t>
      </w:r>
      <w:proofErr w:type="gramStart"/>
      <w:r>
        <w:t>Р</w:t>
      </w:r>
      <w:proofErr w:type="gramEnd"/>
      <w:r>
        <w:t xml:space="preserve"> 54955-2012 Услуги для непродуктивных животных. Термины и определения</w:t>
      </w:r>
    </w:p>
    <w:p w:rsidR="003645CE" w:rsidRDefault="003645CE">
      <w:pPr>
        <w:pStyle w:val="ConsPlusNormal"/>
        <w:spacing w:before="220"/>
        <w:ind w:firstLine="540"/>
        <w:jc w:val="both"/>
      </w:pPr>
      <w:hyperlink r:id="rId8" w:history="1">
        <w:r>
          <w:rPr>
            <w:color w:val="0000FF"/>
          </w:rPr>
          <w:t xml:space="preserve">ГОСТ </w:t>
        </w:r>
        <w:proofErr w:type="gramStart"/>
        <w:r>
          <w:rPr>
            <w:color w:val="0000FF"/>
          </w:rPr>
          <w:t>Р</w:t>
        </w:r>
        <w:proofErr w:type="gramEnd"/>
        <w:r>
          <w:rPr>
            <w:color w:val="0000FF"/>
          </w:rPr>
          <w:t xml:space="preserve"> 55962-2014</w:t>
        </w:r>
      </w:hyperlink>
      <w:r>
        <w:t xml:space="preserve"> Услуги для непродуктивных животных. </w:t>
      </w:r>
      <w:proofErr w:type="spellStart"/>
      <w:r>
        <w:t>Груминг</w:t>
      </w:r>
      <w:proofErr w:type="spellEnd"/>
      <w:r>
        <w:t>-услуги. Общие требования</w:t>
      </w:r>
    </w:p>
    <w:p w:rsidR="003645CE" w:rsidRDefault="003645CE">
      <w:pPr>
        <w:pStyle w:val="ConsPlusNormal"/>
        <w:spacing w:before="220"/>
        <w:ind w:firstLine="540"/>
        <w:jc w:val="both"/>
      </w:pPr>
      <w:r>
        <w:t xml:space="preserve">Примечание. </w:t>
      </w:r>
      <w:proofErr w:type="gramStart"/>
      <w: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645CE" w:rsidRDefault="003645CE">
      <w:pPr>
        <w:pStyle w:val="ConsPlusNormal"/>
        <w:jc w:val="both"/>
      </w:pPr>
    </w:p>
    <w:p w:rsidR="003645CE" w:rsidRDefault="003645CE">
      <w:pPr>
        <w:pStyle w:val="ConsPlusNormal"/>
        <w:jc w:val="center"/>
        <w:outlineLvl w:val="1"/>
      </w:pPr>
      <w:r>
        <w:t>3. Термины и определения</w:t>
      </w:r>
    </w:p>
    <w:p w:rsidR="003645CE" w:rsidRDefault="003645CE">
      <w:pPr>
        <w:pStyle w:val="ConsPlusNormal"/>
        <w:jc w:val="both"/>
      </w:pPr>
    </w:p>
    <w:p w:rsidR="003645CE" w:rsidRDefault="003645CE">
      <w:pPr>
        <w:pStyle w:val="ConsPlusNormal"/>
        <w:ind w:firstLine="540"/>
        <w:jc w:val="both"/>
      </w:pPr>
      <w:r>
        <w:t xml:space="preserve">В настоящем стандарте применены термины по ГОСТ </w:t>
      </w:r>
      <w:proofErr w:type="gramStart"/>
      <w:r>
        <w:t>Р</w:t>
      </w:r>
      <w:proofErr w:type="gramEnd"/>
      <w:r>
        <w:t xml:space="preserve"> 54955, ГОСТ Р 54953, </w:t>
      </w:r>
      <w:hyperlink r:id="rId9" w:history="1">
        <w:r>
          <w:rPr>
            <w:color w:val="0000FF"/>
          </w:rPr>
          <w:t>ГОСТ Р 55962</w:t>
        </w:r>
      </w:hyperlink>
      <w:r>
        <w:t>, а также следующие термины с соответствующими определениями:</w:t>
      </w:r>
    </w:p>
    <w:p w:rsidR="003645CE" w:rsidRDefault="003645CE">
      <w:pPr>
        <w:pStyle w:val="ConsPlusNormal"/>
        <w:spacing w:before="220"/>
        <w:ind w:firstLine="540"/>
        <w:jc w:val="both"/>
      </w:pPr>
      <w:r>
        <w:t>3.1.</w:t>
      </w:r>
    </w:p>
    <w:p w:rsidR="003645CE" w:rsidRDefault="003645CE">
      <w:pPr>
        <w:sectPr w:rsidR="003645CE" w:rsidSect="007A6CE3">
          <w:pgSz w:w="11906" w:h="16838"/>
          <w:pgMar w:top="1134" w:right="850" w:bottom="1134" w:left="1701" w:header="708" w:footer="708" w:gutter="0"/>
          <w:cols w:space="708"/>
          <w:docGrid w:linePitch="360"/>
        </w:sectPr>
      </w:pPr>
    </w:p>
    <w:p w:rsidR="003645CE" w:rsidRDefault="003645C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3645CE">
        <w:tc>
          <w:tcPr>
            <w:tcW w:w="9660" w:type="dxa"/>
            <w:tcBorders>
              <w:top w:val="single" w:sz="4" w:space="0" w:color="auto"/>
              <w:left w:val="single" w:sz="4" w:space="0" w:color="auto"/>
              <w:bottom w:val="single" w:sz="4" w:space="0" w:color="auto"/>
              <w:right w:val="single" w:sz="4" w:space="0" w:color="auto"/>
            </w:tcBorders>
          </w:tcPr>
          <w:p w:rsidR="003645CE" w:rsidRDefault="003645CE">
            <w:pPr>
              <w:pStyle w:val="ConsPlusNormal"/>
              <w:ind w:firstLine="283"/>
              <w:jc w:val="both"/>
            </w:pPr>
            <w:r>
              <w:t>владелец непродуктивного животного: Собственник непродуктивного животного, обеспечивающий его содержание, благополучие и предотвращающий нанесение вреда окружающей среде этим животным.</w:t>
            </w:r>
          </w:p>
          <w:p w:rsidR="003645CE" w:rsidRDefault="003645CE">
            <w:pPr>
              <w:pStyle w:val="ConsPlusNormal"/>
              <w:ind w:firstLine="283"/>
              <w:jc w:val="both"/>
            </w:pPr>
            <w:r>
              <w:t xml:space="preserve">[ГОСТ </w:t>
            </w:r>
            <w:proofErr w:type="gramStart"/>
            <w:r>
              <w:t>Р</w:t>
            </w:r>
            <w:proofErr w:type="gramEnd"/>
            <w:r>
              <w:t xml:space="preserve"> 54955-2012, статья 7]</w:t>
            </w:r>
          </w:p>
        </w:tc>
      </w:tr>
    </w:tbl>
    <w:p w:rsidR="003645CE" w:rsidRDefault="003645CE">
      <w:pPr>
        <w:pStyle w:val="ConsPlusNormal"/>
        <w:spacing w:before="220"/>
        <w:ind w:firstLine="540"/>
        <w:jc w:val="both"/>
      </w:pPr>
      <w:r>
        <w:t>3.2.</w:t>
      </w:r>
    </w:p>
    <w:p w:rsidR="003645CE" w:rsidRDefault="003645C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3645CE">
        <w:tc>
          <w:tcPr>
            <w:tcW w:w="9660" w:type="dxa"/>
            <w:tcBorders>
              <w:top w:val="single" w:sz="4" w:space="0" w:color="auto"/>
              <w:left w:val="single" w:sz="4" w:space="0" w:color="auto"/>
              <w:bottom w:val="single" w:sz="4" w:space="0" w:color="auto"/>
              <w:right w:val="single" w:sz="4" w:space="0" w:color="auto"/>
            </w:tcBorders>
          </w:tcPr>
          <w:p w:rsidR="003645CE" w:rsidRDefault="003645CE">
            <w:pPr>
              <w:pStyle w:val="ConsPlusNormal"/>
              <w:ind w:firstLine="283"/>
              <w:jc w:val="both"/>
            </w:pPr>
            <w:r>
              <w:t>опекун непродуктивного животного: Лицо, добровольно взявшее на себя обязанность по содержанию непродуктивного животного и обеспечивающее охрану окружающей среды.</w:t>
            </w:r>
          </w:p>
          <w:p w:rsidR="003645CE" w:rsidRDefault="003645CE">
            <w:pPr>
              <w:pStyle w:val="ConsPlusNormal"/>
              <w:ind w:firstLine="283"/>
              <w:jc w:val="both"/>
            </w:pPr>
            <w:r>
              <w:t xml:space="preserve">[ГОСТ </w:t>
            </w:r>
            <w:proofErr w:type="gramStart"/>
            <w:r>
              <w:t>Р</w:t>
            </w:r>
            <w:proofErr w:type="gramEnd"/>
            <w:r>
              <w:t xml:space="preserve"> 54955-2012, статья 6]</w:t>
            </w:r>
          </w:p>
        </w:tc>
      </w:tr>
    </w:tbl>
    <w:p w:rsidR="003645CE" w:rsidRDefault="003645CE">
      <w:pPr>
        <w:pStyle w:val="ConsPlusNormal"/>
        <w:spacing w:before="220"/>
        <w:ind w:firstLine="540"/>
        <w:jc w:val="both"/>
      </w:pPr>
      <w:r>
        <w:t xml:space="preserve">Примечание. Опекуном признается физическое лицо либо юридическая организация, временно </w:t>
      </w:r>
      <w:proofErr w:type="gramStart"/>
      <w:r>
        <w:t>обеспечивающие</w:t>
      </w:r>
      <w:proofErr w:type="gramEnd"/>
      <w:r>
        <w:t xml:space="preserve"> содержание животного по поручению владельца, либо государственный уполномоченный орган. Государство в лице уполномоченных организаций является распорядителем судьбы безнадзорных животных, организует отлов, временное содержание и передачу животных новым владельцам либо усыпление. До назначения владельца/опекуна государственные уполномоченные органы несут все обязательства по отношению к безнадзорному животному.</w:t>
      </w:r>
    </w:p>
    <w:p w:rsidR="003645CE" w:rsidRDefault="003645CE">
      <w:pPr>
        <w:pStyle w:val="ConsPlusNormal"/>
        <w:ind w:firstLine="540"/>
        <w:jc w:val="both"/>
      </w:pPr>
    </w:p>
    <w:p w:rsidR="003645CE" w:rsidRDefault="003645CE">
      <w:pPr>
        <w:pStyle w:val="ConsPlusNormal"/>
        <w:ind w:firstLine="540"/>
        <w:jc w:val="both"/>
      </w:pPr>
      <w:r>
        <w:t>3.3.</w:t>
      </w:r>
    </w:p>
    <w:p w:rsidR="003645CE" w:rsidRDefault="003645C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3645CE">
        <w:tc>
          <w:tcPr>
            <w:tcW w:w="9660" w:type="dxa"/>
            <w:tcBorders>
              <w:top w:val="single" w:sz="4" w:space="0" w:color="auto"/>
              <w:left w:val="single" w:sz="4" w:space="0" w:color="auto"/>
              <w:bottom w:val="single" w:sz="4" w:space="0" w:color="auto"/>
              <w:right w:val="single" w:sz="4" w:space="0" w:color="auto"/>
            </w:tcBorders>
          </w:tcPr>
          <w:p w:rsidR="003645CE" w:rsidRDefault="003645CE">
            <w:pPr>
              <w:pStyle w:val="ConsPlusNormal"/>
              <w:ind w:firstLine="283"/>
              <w:jc w:val="both"/>
            </w:pPr>
            <w:r>
              <w:t>место содержания непродуктивного животного: Ограниченное пространство, окружающее непродуктивное животное, в котором полностью или частично реализуется его жизненный цикл.</w:t>
            </w:r>
          </w:p>
          <w:p w:rsidR="003645CE" w:rsidRDefault="003645CE">
            <w:pPr>
              <w:pStyle w:val="ConsPlusNormal"/>
              <w:ind w:firstLine="283"/>
              <w:jc w:val="both"/>
            </w:pPr>
            <w:r>
              <w:t xml:space="preserve">[ГОСТ </w:t>
            </w:r>
            <w:proofErr w:type="gramStart"/>
            <w:r>
              <w:t>Р</w:t>
            </w:r>
            <w:proofErr w:type="gramEnd"/>
            <w:r>
              <w:t xml:space="preserve"> 54955-2012, статья 3]</w:t>
            </w:r>
          </w:p>
        </w:tc>
      </w:tr>
    </w:tbl>
    <w:p w:rsidR="003645CE" w:rsidRDefault="003645CE">
      <w:pPr>
        <w:pStyle w:val="ConsPlusNormal"/>
        <w:spacing w:before="220"/>
        <w:ind w:firstLine="540"/>
        <w:jc w:val="both"/>
      </w:pPr>
      <w:r>
        <w:t>3.4.</w:t>
      </w:r>
    </w:p>
    <w:p w:rsidR="003645CE" w:rsidRDefault="003645C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60"/>
      </w:tblGrid>
      <w:tr w:rsidR="003645CE">
        <w:tc>
          <w:tcPr>
            <w:tcW w:w="9660" w:type="dxa"/>
            <w:tcBorders>
              <w:top w:val="single" w:sz="4" w:space="0" w:color="auto"/>
              <w:left w:val="single" w:sz="4" w:space="0" w:color="auto"/>
              <w:bottom w:val="single" w:sz="4" w:space="0" w:color="auto"/>
              <w:right w:val="single" w:sz="4" w:space="0" w:color="auto"/>
            </w:tcBorders>
          </w:tcPr>
          <w:p w:rsidR="003645CE" w:rsidRDefault="003645CE">
            <w:pPr>
              <w:pStyle w:val="ConsPlusNormal"/>
              <w:ind w:firstLine="283"/>
              <w:jc w:val="both"/>
            </w:pPr>
            <w:r>
              <w:t>гнездо: Изделие для гнездования, выведения и насиживания потомства.</w:t>
            </w:r>
          </w:p>
          <w:p w:rsidR="003645CE" w:rsidRDefault="003645CE">
            <w:pPr>
              <w:pStyle w:val="ConsPlusNormal"/>
              <w:ind w:firstLine="283"/>
              <w:jc w:val="both"/>
            </w:pPr>
            <w:r>
              <w:t xml:space="preserve">[ГОСТ </w:t>
            </w:r>
            <w:proofErr w:type="gramStart"/>
            <w:r>
              <w:t>Р</w:t>
            </w:r>
            <w:proofErr w:type="gramEnd"/>
            <w:r>
              <w:t xml:space="preserve"> 54953-2012, статья 17]</w:t>
            </w:r>
          </w:p>
        </w:tc>
      </w:tr>
    </w:tbl>
    <w:p w:rsidR="003645CE" w:rsidRDefault="003645CE">
      <w:pPr>
        <w:sectPr w:rsidR="003645CE">
          <w:pgSz w:w="16838" w:h="11905" w:orient="landscape"/>
          <w:pgMar w:top="1701" w:right="1134" w:bottom="850" w:left="1134" w:header="0" w:footer="0" w:gutter="0"/>
          <w:cols w:space="720"/>
        </w:sectPr>
      </w:pPr>
    </w:p>
    <w:p w:rsidR="003645CE" w:rsidRDefault="003645CE">
      <w:pPr>
        <w:pStyle w:val="ConsPlusNormal"/>
        <w:spacing w:before="220"/>
        <w:ind w:firstLine="540"/>
        <w:jc w:val="both"/>
      </w:pPr>
      <w:r>
        <w:lastRenderedPageBreak/>
        <w:t>3.5. дрессировщик непродуктивного животного: Специалист, обладающий навыками обучения непродуктивного животного для определенных целей, имеющий свидетельство о прохождении курса теоретического и практического обучения.</w:t>
      </w:r>
    </w:p>
    <w:p w:rsidR="003645CE" w:rsidRDefault="003645CE">
      <w:pPr>
        <w:pStyle w:val="ConsPlusNormal"/>
        <w:jc w:val="both"/>
      </w:pPr>
    </w:p>
    <w:p w:rsidR="003645CE" w:rsidRDefault="003645CE">
      <w:pPr>
        <w:pStyle w:val="ConsPlusNormal"/>
        <w:jc w:val="center"/>
        <w:outlineLvl w:val="1"/>
      </w:pPr>
      <w:r>
        <w:t>4. Общие положения</w:t>
      </w:r>
    </w:p>
    <w:p w:rsidR="003645CE" w:rsidRDefault="003645CE">
      <w:pPr>
        <w:pStyle w:val="ConsPlusNormal"/>
        <w:jc w:val="both"/>
      </w:pPr>
    </w:p>
    <w:p w:rsidR="003645CE" w:rsidRDefault="003645CE">
      <w:pPr>
        <w:pStyle w:val="ConsPlusNormal"/>
        <w:ind w:firstLine="540"/>
        <w:jc w:val="both"/>
      </w:pPr>
      <w:r>
        <w:t xml:space="preserve">4.1. Непродуктивные животные могут содержаться в городских условиях в квартирах и домах с соблюдением действующего законодательства Российской Федерации (см. </w:t>
      </w:r>
      <w:hyperlink w:anchor="P192" w:history="1">
        <w:r>
          <w:rPr>
            <w:color w:val="0000FF"/>
          </w:rPr>
          <w:t>[1]</w:t>
        </w:r>
      </w:hyperlink>
      <w:r>
        <w:t xml:space="preserve"> - </w:t>
      </w:r>
      <w:hyperlink w:anchor="P199" w:history="1">
        <w:r>
          <w:rPr>
            <w:color w:val="0000FF"/>
          </w:rPr>
          <w:t>[4]</w:t>
        </w:r>
      </w:hyperlink>
      <w:r>
        <w:t>).</w:t>
      </w:r>
    </w:p>
    <w:p w:rsidR="003645CE" w:rsidRDefault="003645CE">
      <w:pPr>
        <w:pStyle w:val="ConsPlusNormal"/>
        <w:jc w:val="both"/>
      </w:pPr>
    </w:p>
    <w:p w:rsidR="003645CE" w:rsidRDefault="003645CE">
      <w:pPr>
        <w:pStyle w:val="ConsPlusNormal"/>
        <w:jc w:val="center"/>
        <w:outlineLvl w:val="1"/>
      </w:pPr>
      <w:r>
        <w:t>5. Обязанности владельца/опекуна в отношении здорового</w:t>
      </w:r>
    </w:p>
    <w:p w:rsidR="003645CE" w:rsidRDefault="003645CE">
      <w:pPr>
        <w:pStyle w:val="ConsPlusNormal"/>
        <w:jc w:val="center"/>
      </w:pPr>
      <w:r>
        <w:t>непродуктивного животного</w:t>
      </w:r>
    </w:p>
    <w:p w:rsidR="003645CE" w:rsidRDefault="003645CE">
      <w:pPr>
        <w:pStyle w:val="ConsPlusNormal"/>
        <w:jc w:val="both"/>
      </w:pPr>
    </w:p>
    <w:p w:rsidR="003645CE" w:rsidRDefault="003645CE">
      <w:pPr>
        <w:pStyle w:val="ConsPlusNormal"/>
        <w:ind w:firstLine="540"/>
        <w:jc w:val="both"/>
      </w:pPr>
      <w:r>
        <w:t>5.1. Владелец/опекун обязан заботиться об обеспечении физиологических потребностей непродуктивного животного, находящегося на содержании. Физиологические потребности непродуктивного животного включают потребности в питании, поении, витаминах, кормовых добавках, прогулках и в среде обитания.</w:t>
      </w:r>
    </w:p>
    <w:p w:rsidR="003645CE" w:rsidRDefault="003645CE">
      <w:pPr>
        <w:pStyle w:val="ConsPlusNormal"/>
        <w:spacing w:before="220"/>
        <w:ind w:firstLine="540"/>
        <w:jc w:val="both"/>
      </w:pPr>
      <w:r>
        <w:t>5.2. Питание</w:t>
      </w:r>
    </w:p>
    <w:p w:rsidR="003645CE" w:rsidRDefault="003645CE">
      <w:pPr>
        <w:pStyle w:val="ConsPlusNormal"/>
        <w:spacing w:before="220"/>
        <w:ind w:firstLine="540"/>
        <w:jc w:val="both"/>
      </w:pPr>
      <w:r>
        <w:t>Питание должно соответствовать физиологическим потребностям животного в соответствии с видовыми, породными особенностями, физиологическим состоянием и состоянием здоровья. Питание больного, пожилого животного или животного, находящегося в состоянии повышенного риска (беременная самка, кормящая самка, период охраны потомства у некоторых видов и т.д.), рекомендуется согласовывать со специалистами по разведению или с ветеринарным врачом. Предоставление пищи сверх рекомендованной нормы недопустимо.</w:t>
      </w:r>
    </w:p>
    <w:p w:rsidR="003645CE" w:rsidRDefault="003645CE">
      <w:pPr>
        <w:pStyle w:val="ConsPlusNormal"/>
        <w:spacing w:before="220"/>
        <w:ind w:firstLine="540"/>
        <w:jc w:val="both"/>
      </w:pPr>
      <w:r>
        <w:t>5.3. Поение</w:t>
      </w:r>
    </w:p>
    <w:p w:rsidR="003645CE" w:rsidRDefault="003645CE">
      <w:pPr>
        <w:pStyle w:val="ConsPlusNormal"/>
        <w:spacing w:before="220"/>
        <w:ind w:firstLine="540"/>
        <w:jc w:val="both"/>
      </w:pPr>
      <w:r>
        <w:t>Виды животных, для которых необходима вода для питья, должны иметь постоянный и неограниченный доступ к свежей питьевой воде. Замена воды в поилке должна производиться не реже двух раз в сутки. При кормлении готовыми сухими кормами воду необходимо менять при каждой подаче корма.</w:t>
      </w:r>
    </w:p>
    <w:p w:rsidR="003645CE" w:rsidRDefault="003645CE">
      <w:pPr>
        <w:pStyle w:val="ConsPlusNormal"/>
        <w:spacing w:before="220"/>
        <w:ind w:firstLine="540"/>
        <w:jc w:val="both"/>
      </w:pPr>
      <w:r>
        <w:t>5.4. Витамины и кормовые добавки</w:t>
      </w:r>
    </w:p>
    <w:p w:rsidR="003645CE" w:rsidRDefault="003645CE">
      <w:pPr>
        <w:pStyle w:val="ConsPlusNormal"/>
        <w:spacing w:before="220"/>
        <w:ind w:firstLine="540"/>
        <w:jc w:val="both"/>
      </w:pPr>
      <w:r>
        <w:t>Витамины и кормовые добавки предоставляют животному в связи с сезонной или физиологической потребностью по рекомендации специалистов по питанию или ветеринарного врача.</w:t>
      </w:r>
    </w:p>
    <w:p w:rsidR="003645CE" w:rsidRDefault="003645CE">
      <w:pPr>
        <w:pStyle w:val="ConsPlusNormal"/>
        <w:spacing w:before="220"/>
        <w:ind w:firstLine="540"/>
        <w:jc w:val="both"/>
      </w:pPr>
      <w:r>
        <w:t>5.5. Требования к среде обитания непродуктивных животных</w:t>
      </w:r>
    </w:p>
    <w:p w:rsidR="003645CE" w:rsidRDefault="003645CE">
      <w:pPr>
        <w:pStyle w:val="ConsPlusNormal"/>
        <w:spacing w:before="220"/>
        <w:ind w:firstLine="540"/>
        <w:jc w:val="both"/>
      </w:pPr>
      <w:r>
        <w:t>5.5.1. Для непродуктивных животных различных видов предусматривают дифференцированные требования к среде обитания.</w:t>
      </w:r>
    </w:p>
    <w:p w:rsidR="003645CE" w:rsidRDefault="003645CE">
      <w:pPr>
        <w:pStyle w:val="ConsPlusNormal"/>
        <w:spacing w:before="220"/>
        <w:ind w:firstLine="540"/>
        <w:jc w:val="both"/>
      </w:pPr>
      <w:r>
        <w:t>5.5.2. Для млекопитающих необходимо организовать место для отдыха, пространство для движения и общения с владельцем/опекуном и с другими животными, устройства и приспособления для побуждения к движению и играм, игрушки.</w:t>
      </w:r>
    </w:p>
    <w:p w:rsidR="003645CE" w:rsidRDefault="003645CE">
      <w:pPr>
        <w:pStyle w:val="ConsPlusNormal"/>
        <w:spacing w:before="220"/>
        <w:ind w:firstLine="540"/>
        <w:jc w:val="both"/>
      </w:pPr>
      <w:r>
        <w:t>Необходимо контролировать температуру и наличие обмена воздуха для обеспечения дыхания и отвода запахов. Для представителей рода псовые необходимо обеспечить возможность прогулок с владельцем на поводке и/или на ограниченной территории в вольере.</w:t>
      </w:r>
    </w:p>
    <w:p w:rsidR="003645CE" w:rsidRDefault="003645CE">
      <w:pPr>
        <w:pStyle w:val="ConsPlusNormal"/>
        <w:spacing w:before="220"/>
        <w:ind w:firstLine="540"/>
        <w:jc w:val="both"/>
      </w:pPr>
      <w:r>
        <w:t>5.5.3. Для пресмыкающихся, рептилий и земноводных организовывают террариум, где при необходимости выставляют емкость для воды, если животному требуется периодическая (пресмыкающиеся, земноводные) или постоянная (земноводные) возможность купания.</w:t>
      </w:r>
    </w:p>
    <w:p w:rsidR="003645CE" w:rsidRDefault="003645CE">
      <w:pPr>
        <w:pStyle w:val="ConsPlusNormal"/>
        <w:spacing w:before="220"/>
        <w:ind w:firstLine="540"/>
        <w:jc w:val="both"/>
      </w:pPr>
      <w:r>
        <w:lastRenderedPageBreak/>
        <w:t>В террариуме необходимо контролировать освещение, температуру и влажность. При необходимости (для животных некоторых видов в обязательном порядке) требуется организация дополнительного подогрева.</w:t>
      </w:r>
    </w:p>
    <w:p w:rsidR="003645CE" w:rsidRDefault="003645CE">
      <w:pPr>
        <w:pStyle w:val="ConsPlusNormal"/>
        <w:spacing w:before="220"/>
        <w:ind w:firstLine="540"/>
        <w:jc w:val="both"/>
      </w:pPr>
      <w:r>
        <w:t>5.5.4. Для птиц необходимо организовывать клетки для постоянного пребывания и для полетов. Размер клетки должен обеспечивать перелеты в полный мах крыла для тех видов птиц, для которых перелеты являются основным способом передвижения.</w:t>
      </w:r>
    </w:p>
    <w:p w:rsidR="003645CE" w:rsidRDefault="003645CE">
      <w:pPr>
        <w:pStyle w:val="ConsPlusNormal"/>
        <w:spacing w:before="220"/>
        <w:ind w:firstLine="540"/>
        <w:jc w:val="both"/>
      </w:pPr>
      <w:r>
        <w:t>5.5.5. Для рыб в аквариуме необходимо контролировать освещение и температуру и обязательно обеспечивать аквариум системой аэрации и фильтрации воды от взвеси.</w:t>
      </w:r>
    </w:p>
    <w:p w:rsidR="003645CE" w:rsidRDefault="003645CE">
      <w:pPr>
        <w:pStyle w:val="ConsPlusNormal"/>
        <w:spacing w:before="220"/>
        <w:ind w:firstLine="540"/>
        <w:jc w:val="both"/>
      </w:pPr>
      <w:r>
        <w:t xml:space="preserve">5.5.6. Местообитания непродуктивного животного владельцы/опекуны должны ежедневно контролировать на наличие грязи, мусора, остатков продуктов питания и жизнедеятельности. Мочу, фекалии, погадки и иные продукты жизнедеятельности, имеющие специфический запах, следует убирать немедленно после обнаружения. Обязательно периодически (в зависимости от вида непродуктивного животного) менять подстилку, обрабатывать места обитания для уничтожения паразитов и сопутствующей микрофлоры и микрофауны (блохи, клещи, </w:t>
      </w:r>
      <w:proofErr w:type="spellStart"/>
      <w:r>
        <w:t>перопухоеды</w:t>
      </w:r>
      <w:proofErr w:type="spellEnd"/>
      <w:r>
        <w:t>, вши, грибки, водоросли и т.д.).</w:t>
      </w:r>
    </w:p>
    <w:p w:rsidR="003645CE" w:rsidRDefault="003645CE">
      <w:pPr>
        <w:pStyle w:val="ConsPlusNormal"/>
        <w:spacing w:before="220"/>
        <w:ind w:firstLine="540"/>
        <w:jc w:val="both"/>
      </w:pPr>
      <w:r>
        <w:t>5.6. Прогулки</w:t>
      </w:r>
    </w:p>
    <w:p w:rsidR="003645CE" w:rsidRDefault="003645CE">
      <w:pPr>
        <w:pStyle w:val="ConsPlusNormal"/>
        <w:spacing w:before="220"/>
        <w:ind w:firstLine="540"/>
        <w:jc w:val="both"/>
      </w:pPr>
      <w:r>
        <w:t>Непродуктивные животные тех видов, для отправления естественных надобностей которых требуется регулярное посещение открытого пространства (собачьи всех видов и т.д.), должны выводиться на регулярные прогулки.</w:t>
      </w:r>
    </w:p>
    <w:p w:rsidR="003645CE" w:rsidRDefault="003645CE">
      <w:pPr>
        <w:pStyle w:val="ConsPlusNormal"/>
        <w:spacing w:before="220"/>
        <w:ind w:firstLine="540"/>
        <w:jc w:val="both"/>
      </w:pPr>
      <w:r>
        <w:t>Число прогулок для собак должно составлять не менее трех в сутки для животных до двухлетнего возраста и от восьмилетнего возраста и не менее двух в сутки для животных от двух до восьми лет.</w:t>
      </w:r>
    </w:p>
    <w:p w:rsidR="003645CE" w:rsidRDefault="003645CE">
      <w:pPr>
        <w:pStyle w:val="ConsPlusNormal"/>
        <w:spacing w:before="220"/>
        <w:ind w:firstLine="540"/>
        <w:jc w:val="both"/>
      </w:pPr>
      <w:r>
        <w:t>Продолжительность одной прогулки должна составлять не менее 20 мин. Продолжительность всех суточных прогулок - не менее одного часа. Промежуток между прогулками должен составлять не более 12 ч. Исключение составляют больные животные, для которых режим прогулок составляется на основании рекомендаций ветеринарного врача.</w:t>
      </w:r>
    </w:p>
    <w:p w:rsidR="003645CE" w:rsidRDefault="003645CE">
      <w:pPr>
        <w:pStyle w:val="ConsPlusNormal"/>
        <w:jc w:val="both"/>
      </w:pPr>
    </w:p>
    <w:p w:rsidR="003645CE" w:rsidRDefault="003645CE">
      <w:pPr>
        <w:pStyle w:val="ConsPlusNormal"/>
        <w:jc w:val="center"/>
        <w:outlineLvl w:val="1"/>
      </w:pPr>
      <w:r>
        <w:t xml:space="preserve">6. </w:t>
      </w:r>
      <w:proofErr w:type="gramStart"/>
      <w:r>
        <w:t>Контроль за</w:t>
      </w:r>
      <w:proofErr w:type="gramEnd"/>
      <w:r>
        <w:t xml:space="preserve"> здоровьем непродуктивных животных</w:t>
      </w:r>
    </w:p>
    <w:p w:rsidR="003645CE" w:rsidRDefault="003645CE">
      <w:pPr>
        <w:pStyle w:val="ConsPlusNormal"/>
        <w:jc w:val="both"/>
      </w:pPr>
    </w:p>
    <w:p w:rsidR="003645CE" w:rsidRDefault="003645CE">
      <w:pPr>
        <w:pStyle w:val="ConsPlusNormal"/>
        <w:ind w:firstLine="540"/>
        <w:jc w:val="both"/>
      </w:pPr>
      <w:r>
        <w:t>6.1. Владелец/опекун животного обязан ежедневно контролировать следующие параметры жизнедеятельности животного:</w:t>
      </w:r>
    </w:p>
    <w:p w:rsidR="003645CE" w:rsidRDefault="003645CE">
      <w:pPr>
        <w:pStyle w:val="ConsPlusNormal"/>
        <w:spacing w:before="220"/>
        <w:ind w:firstLine="540"/>
        <w:jc w:val="both"/>
      </w:pPr>
      <w:r>
        <w:t>- подвижность при бодрствовании;</w:t>
      </w:r>
    </w:p>
    <w:p w:rsidR="003645CE" w:rsidRDefault="003645CE">
      <w:pPr>
        <w:pStyle w:val="ConsPlusNormal"/>
        <w:spacing w:before="220"/>
        <w:ind w:firstLine="540"/>
        <w:jc w:val="both"/>
      </w:pPr>
      <w:r>
        <w:t>- спокойствие во время сна;</w:t>
      </w:r>
    </w:p>
    <w:p w:rsidR="003645CE" w:rsidRDefault="003645CE">
      <w:pPr>
        <w:pStyle w:val="ConsPlusNormal"/>
        <w:spacing w:before="220"/>
        <w:ind w:firstLine="540"/>
        <w:jc w:val="both"/>
      </w:pPr>
      <w:r>
        <w:t>- интерес к корму;</w:t>
      </w:r>
    </w:p>
    <w:p w:rsidR="003645CE" w:rsidRDefault="003645CE">
      <w:pPr>
        <w:pStyle w:val="ConsPlusNormal"/>
        <w:spacing w:before="220"/>
        <w:ind w:firstLine="540"/>
        <w:jc w:val="both"/>
      </w:pPr>
      <w:r>
        <w:t>- реакция на внешние раздражители;</w:t>
      </w:r>
    </w:p>
    <w:p w:rsidR="003645CE" w:rsidRDefault="003645CE">
      <w:pPr>
        <w:pStyle w:val="ConsPlusNormal"/>
        <w:spacing w:before="220"/>
        <w:ind w:firstLine="540"/>
        <w:jc w:val="both"/>
      </w:pPr>
      <w:r>
        <w:t>- аппетит;</w:t>
      </w:r>
    </w:p>
    <w:p w:rsidR="003645CE" w:rsidRDefault="003645CE">
      <w:pPr>
        <w:pStyle w:val="ConsPlusNormal"/>
        <w:spacing w:before="220"/>
        <w:ind w:firstLine="540"/>
        <w:jc w:val="both"/>
      </w:pPr>
      <w:r>
        <w:t>- кратность и продолжительность дефекации, цвет и консистенция кала;</w:t>
      </w:r>
    </w:p>
    <w:p w:rsidR="003645CE" w:rsidRDefault="003645CE">
      <w:pPr>
        <w:pStyle w:val="ConsPlusNormal"/>
        <w:spacing w:before="220"/>
        <w:ind w:firstLine="540"/>
        <w:jc w:val="both"/>
      </w:pPr>
      <w:r>
        <w:t>- кратность и продолжительность диуреза;</w:t>
      </w:r>
    </w:p>
    <w:p w:rsidR="003645CE" w:rsidRDefault="003645CE">
      <w:pPr>
        <w:pStyle w:val="ConsPlusNormal"/>
        <w:spacing w:before="220"/>
        <w:ind w:firstLine="540"/>
        <w:jc w:val="both"/>
      </w:pPr>
      <w:r>
        <w:t>- состояние глаз, носа, кожи, шерсти (при наличии), ануса и наружных половых органов, наличие запахов и выделений;</w:t>
      </w:r>
    </w:p>
    <w:p w:rsidR="003645CE" w:rsidRDefault="003645CE">
      <w:pPr>
        <w:pStyle w:val="ConsPlusNormal"/>
        <w:spacing w:before="220"/>
        <w:ind w:firstLine="540"/>
        <w:jc w:val="both"/>
      </w:pPr>
      <w:proofErr w:type="gramStart"/>
      <w:r>
        <w:t xml:space="preserve">- для рыб - состояние чешуи (выпадение, тусклость, налет, положение на теле), для птиц - </w:t>
      </w:r>
      <w:r>
        <w:lastRenderedPageBreak/>
        <w:t>состояние пера (выпадение, цвет).</w:t>
      </w:r>
      <w:proofErr w:type="gramEnd"/>
    </w:p>
    <w:p w:rsidR="003645CE" w:rsidRDefault="003645CE">
      <w:pPr>
        <w:pStyle w:val="ConsPlusNormal"/>
        <w:spacing w:before="220"/>
        <w:ind w:firstLine="540"/>
        <w:jc w:val="both"/>
      </w:pPr>
      <w:r>
        <w:t>Примечание. Контролируемые показатели отличаются в зависимости от вида непродуктивного животного.</w:t>
      </w:r>
    </w:p>
    <w:p w:rsidR="003645CE" w:rsidRDefault="003645CE">
      <w:pPr>
        <w:pStyle w:val="ConsPlusNormal"/>
        <w:ind w:firstLine="540"/>
        <w:jc w:val="both"/>
      </w:pPr>
    </w:p>
    <w:p w:rsidR="003645CE" w:rsidRDefault="003645CE">
      <w:pPr>
        <w:pStyle w:val="ConsPlusNormal"/>
        <w:ind w:firstLine="540"/>
        <w:jc w:val="both"/>
      </w:pPr>
      <w:r>
        <w:t>6.2. Наличие изменений (отклонений) любого из перечисленных признаков является поводом для обращения владельца/опекуна к ветеринарному врачу.</w:t>
      </w:r>
    </w:p>
    <w:p w:rsidR="003645CE" w:rsidRDefault="003645CE">
      <w:pPr>
        <w:pStyle w:val="ConsPlusNormal"/>
        <w:spacing w:before="220"/>
        <w:ind w:firstLine="540"/>
        <w:jc w:val="both"/>
      </w:pPr>
      <w:r>
        <w:t xml:space="preserve">6.3. Непродуктивные животные, жизненный цикл или </w:t>
      </w:r>
      <w:proofErr w:type="gramStart"/>
      <w:r>
        <w:t>условия</w:t>
      </w:r>
      <w:proofErr w:type="gramEnd"/>
      <w:r>
        <w:t xml:space="preserve"> содержания которых подразумевают перемещение за пределы их места проживания, должны быть подвергнуты идентификации средствами, принятыми для данного вида по правилам, предусмотренным действующим законодательством Российской Федерации.</w:t>
      </w:r>
    </w:p>
    <w:p w:rsidR="003645CE" w:rsidRDefault="003645CE">
      <w:pPr>
        <w:pStyle w:val="ConsPlusNormal"/>
        <w:jc w:val="both"/>
      </w:pPr>
    </w:p>
    <w:p w:rsidR="003645CE" w:rsidRDefault="003645CE">
      <w:pPr>
        <w:pStyle w:val="ConsPlusNormal"/>
        <w:jc w:val="center"/>
        <w:outlineLvl w:val="1"/>
      </w:pPr>
      <w:r>
        <w:t>7. Особенности уличного содержания собак</w:t>
      </w:r>
    </w:p>
    <w:p w:rsidR="003645CE" w:rsidRDefault="003645CE">
      <w:pPr>
        <w:pStyle w:val="ConsPlusNormal"/>
        <w:jc w:val="both"/>
      </w:pPr>
    </w:p>
    <w:p w:rsidR="003645CE" w:rsidRDefault="003645CE">
      <w:pPr>
        <w:pStyle w:val="ConsPlusNormal"/>
        <w:ind w:firstLine="540"/>
        <w:jc w:val="both"/>
      </w:pPr>
      <w:r>
        <w:t xml:space="preserve">7.1. Допустимо содержание на улице на привязи собак пород, имеющих нормальный шерстный покров с подшерстком в зимнее время, возрастом старше 12 </w:t>
      </w:r>
      <w:proofErr w:type="spellStart"/>
      <w:proofErr w:type="gramStart"/>
      <w:r>
        <w:t>мес</w:t>
      </w:r>
      <w:proofErr w:type="spellEnd"/>
      <w:proofErr w:type="gramEnd"/>
      <w:r>
        <w:t xml:space="preserve"> и высотой в холке не менее 40 см. При этом место содержания должно быть расположено таким образом, чтобы обеспечить легкий контроль и обзор из окон жилого здания, находиться со стороны окон и на расстоянии не более 15 м от жилища владельца.</w:t>
      </w:r>
    </w:p>
    <w:p w:rsidR="003645CE" w:rsidRDefault="003645CE">
      <w:pPr>
        <w:pStyle w:val="ConsPlusNormal"/>
        <w:spacing w:before="220"/>
        <w:ind w:firstLine="540"/>
        <w:jc w:val="both"/>
      </w:pPr>
      <w:r>
        <w:t>7.2. Недопустимо содержание собак на привязи в местах, посещаемых посторонними людьми, на государственной, общественной или муниципальной территории. Разрешается содержание собак только на территории, принадлежащей физическим или юридическим лицам на правах собственности или аренды.</w:t>
      </w:r>
    </w:p>
    <w:p w:rsidR="003645CE" w:rsidRDefault="003645CE">
      <w:pPr>
        <w:pStyle w:val="ConsPlusNormal"/>
        <w:spacing w:before="220"/>
        <w:ind w:firstLine="540"/>
        <w:jc w:val="both"/>
      </w:pPr>
      <w:r>
        <w:t xml:space="preserve">7.3. Собаки должны содержаться на привязи, исключающей их </w:t>
      </w:r>
      <w:proofErr w:type="spellStart"/>
      <w:r>
        <w:t>травмирование</w:t>
      </w:r>
      <w:proofErr w:type="spellEnd"/>
      <w:r>
        <w:t>, с размерами, равными длине не менее 3 м плюс высота животного в холке, умноженная на 2, при наличии будки, защищающей от перегрева, переохлаждения, сырости и осадков, при постоянном доступе к питьевой воде и не менее чем двухразовом выгуле на свободе или поводке. Высота, длина и ширина будки должны иметь размеры не менее длины собаки от груди до основания хвоста. В будке должна находиться подстилка, обеспечивающая удобство собаке.</w:t>
      </w:r>
    </w:p>
    <w:p w:rsidR="003645CE" w:rsidRDefault="003645CE">
      <w:pPr>
        <w:pStyle w:val="ConsPlusNormal"/>
        <w:spacing w:before="220"/>
        <w:ind w:firstLine="540"/>
        <w:jc w:val="both"/>
      </w:pPr>
      <w:r>
        <w:t>7.4. Собак рекомендуется содержать в вольерах, оборудованных будками. В вольере должен быть свободный доступ к питьевой воде. Размер вольера должен составлять не менее 3 м</w:t>
      </w:r>
      <w:proofErr w:type="gramStart"/>
      <w:r>
        <w:rPr>
          <w:vertAlign w:val="superscript"/>
        </w:rPr>
        <w:t>2</w:t>
      </w:r>
      <w:proofErr w:type="gramEnd"/>
      <w:r>
        <w:t xml:space="preserve"> на одну собаку с размером менее 40 см в холке, и не менее 5 м</w:t>
      </w:r>
      <w:r>
        <w:rPr>
          <w:vertAlign w:val="superscript"/>
        </w:rPr>
        <w:t>2</w:t>
      </w:r>
      <w:r>
        <w:t xml:space="preserve"> на более крупную собаку. Пол в вольере должен быть удобным для собаки, обеспечивать легкую уборку и впитывание избыточной влаги.</w:t>
      </w:r>
    </w:p>
    <w:p w:rsidR="003645CE" w:rsidRDefault="003645CE">
      <w:pPr>
        <w:pStyle w:val="ConsPlusNormal"/>
        <w:spacing w:before="220"/>
        <w:ind w:firstLine="540"/>
        <w:jc w:val="both"/>
      </w:pPr>
      <w:r>
        <w:t>7.5. Рекомендуется обеспечивать собак достаточным количеством игрушек.</w:t>
      </w:r>
    </w:p>
    <w:p w:rsidR="003645CE" w:rsidRDefault="003645CE">
      <w:pPr>
        <w:pStyle w:val="ConsPlusNormal"/>
        <w:jc w:val="both"/>
      </w:pPr>
    </w:p>
    <w:p w:rsidR="003645CE" w:rsidRDefault="003645CE">
      <w:pPr>
        <w:pStyle w:val="ConsPlusNormal"/>
        <w:jc w:val="center"/>
        <w:outlineLvl w:val="1"/>
      </w:pPr>
      <w:r>
        <w:t>8. Обязанности владельца/опекуна в отношении больного</w:t>
      </w:r>
    </w:p>
    <w:p w:rsidR="003645CE" w:rsidRDefault="003645CE">
      <w:pPr>
        <w:pStyle w:val="ConsPlusNormal"/>
        <w:jc w:val="center"/>
      </w:pPr>
      <w:r>
        <w:t>животного, беременной/кормящей самки и молодняка</w:t>
      </w:r>
    </w:p>
    <w:p w:rsidR="003645CE" w:rsidRDefault="003645CE">
      <w:pPr>
        <w:pStyle w:val="ConsPlusNormal"/>
        <w:jc w:val="both"/>
      </w:pPr>
    </w:p>
    <w:p w:rsidR="003645CE" w:rsidRDefault="003645CE">
      <w:pPr>
        <w:pStyle w:val="ConsPlusNormal"/>
        <w:ind w:firstLine="540"/>
        <w:jc w:val="both"/>
      </w:pPr>
      <w:r>
        <w:t xml:space="preserve">8.1. К обязанностям владельца/опекуна относят </w:t>
      </w:r>
      <w:proofErr w:type="gramStart"/>
      <w:r>
        <w:t>контроль за</w:t>
      </w:r>
      <w:proofErr w:type="gramEnd"/>
      <w:r>
        <w:t xml:space="preserve"> состоянием здоровья непродуктивного животного, организацию обязательных ветеринарных обработок и вакцинаций, стерилизацию или кастрацию, лечение и содержание больного и выздоравливающего животного. Аналогичные обязанности в отношении безнадзорных животных несет уполномоченный государственный орган.</w:t>
      </w:r>
    </w:p>
    <w:p w:rsidR="003645CE" w:rsidRDefault="003645CE">
      <w:pPr>
        <w:pStyle w:val="ConsPlusNormal"/>
        <w:spacing w:before="220"/>
        <w:ind w:firstLine="540"/>
        <w:jc w:val="both"/>
      </w:pPr>
      <w:r>
        <w:t>8.2. Владелец/опекун должен выполнять ветеринарные рекомендации и наставления по лечению непродуктивного животного.</w:t>
      </w:r>
    </w:p>
    <w:p w:rsidR="003645CE" w:rsidRDefault="003645CE">
      <w:pPr>
        <w:pStyle w:val="ConsPlusNormal"/>
        <w:spacing w:before="220"/>
        <w:ind w:firstLine="540"/>
        <w:jc w:val="both"/>
      </w:pPr>
      <w:r>
        <w:t xml:space="preserve">Если владелец/опекун непродуктивного животного не удовлетворен качеством оказываемых животному ветеринарных услуг, он может обратиться в другое ветеринарное </w:t>
      </w:r>
      <w:r>
        <w:lastRenderedPageBreak/>
        <w:t>учреждение. Недоверие по отношению к качеству ветеринарных услуг не освобождает владельца/опекуна от обязанностей по отношению к здоровью животного.</w:t>
      </w:r>
    </w:p>
    <w:p w:rsidR="003645CE" w:rsidRDefault="003645CE">
      <w:pPr>
        <w:pStyle w:val="ConsPlusNormal"/>
        <w:spacing w:before="220"/>
        <w:ind w:firstLine="540"/>
        <w:jc w:val="both"/>
      </w:pPr>
      <w:r>
        <w:t>Если ветеринарное учреждение не может взять на себя функции по содержанию в специализированных стационарных условиях тяжелобольного животного, обязанности по уходу и исполнению ветеринарных назначений следует выполнять владельцу/опекуну. Необходимо организовать исполнение ветеринарных процедур в месте постоянного пребывания непродуктивного животного, или если состояние животного позволяет, организовать регулярную доставку ветеринарного пациента в ветеринарное учреждение.</w:t>
      </w:r>
    </w:p>
    <w:p w:rsidR="003645CE" w:rsidRDefault="003645CE">
      <w:pPr>
        <w:pStyle w:val="ConsPlusNormal"/>
        <w:spacing w:before="220"/>
        <w:ind w:firstLine="540"/>
        <w:jc w:val="both"/>
      </w:pPr>
      <w:r>
        <w:t>8.3. Самка непродуктивного животного после вязки должна быть обследована (если это возможно по видовым особенностям) на предмет возможной беременности и появления сопутствующих заболеваний. Не менее чем за пять дней до окончания срока беременности необходимо обратиться к ветеринарному врачу или специалисту по разведению для обследования самки и условий для будущих родов, правильности формирования гнезда.</w:t>
      </w:r>
    </w:p>
    <w:p w:rsidR="003645CE" w:rsidRDefault="003645CE">
      <w:pPr>
        <w:pStyle w:val="ConsPlusNormal"/>
        <w:spacing w:before="220"/>
        <w:ind w:firstLine="540"/>
        <w:jc w:val="both"/>
      </w:pPr>
      <w:r>
        <w:t>8.4. Роды, метание икры, снесение яиц должны проходить в специализированном месте, укрытии (гнезде, отдельном аквариуме или террариуме). Гнездо организуется в соответствии с видовыми и породными особенностями рожающей самки.</w:t>
      </w:r>
    </w:p>
    <w:p w:rsidR="003645CE" w:rsidRDefault="003645CE">
      <w:pPr>
        <w:pStyle w:val="ConsPlusNormal"/>
        <w:spacing w:before="220"/>
        <w:ind w:firstLine="540"/>
        <w:jc w:val="both"/>
      </w:pPr>
      <w:r>
        <w:t>Роды у непродуктивных животных должны проходить под контролем владельца/опекуна. При первых признаках патологического течения родов необходимо обращаться к ветеринарному врачу.</w:t>
      </w:r>
    </w:p>
    <w:p w:rsidR="003645CE" w:rsidRDefault="003645CE">
      <w:pPr>
        <w:pStyle w:val="ConsPlusNormal"/>
        <w:spacing w:before="220"/>
        <w:ind w:firstLine="540"/>
        <w:jc w:val="both"/>
      </w:pPr>
      <w:r>
        <w:t>Икру и молодняк рыб необходимо изолировать от взрослых особей, кроме тех случаев, когда родители обеспечивают защиту молодняка.</w:t>
      </w:r>
    </w:p>
    <w:p w:rsidR="003645CE" w:rsidRDefault="003645CE">
      <w:pPr>
        <w:pStyle w:val="ConsPlusNormal"/>
        <w:spacing w:before="220"/>
        <w:ind w:firstLine="540"/>
        <w:jc w:val="both"/>
      </w:pPr>
      <w:r>
        <w:t>Если самка яйцекладущих непродуктивных животных не высиживает и не защищает кладку, необходимо обеспечить инкубацию.</w:t>
      </w:r>
    </w:p>
    <w:p w:rsidR="003645CE" w:rsidRDefault="003645CE">
      <w:pPr>
        <w:pStyle w:val="ConsPlusNormal"/>
        <w:spacing w:before="220"/>
        <w:ind w:firstLine="540"/>
        <w:jc w:val="both"/>
      </w:pPr>
      <w:r>
        <w:t>Роды млекопитающих тех видов и пород, для которых вероятно патологическое течение родов, должны проходить в присутствии (под присмотром) ветеринарного врача. Решение о проведении родовспоможения должен принимать ветеринарный врач.</w:t>
      </w:r>
    </w:p>
    <w:p w:rsidR="003645CE" w:rsidRDefault="003645CE">
      <w:pPr>
        <w:pStyle w:val="ConsPlusNormal"/>
        <w:spacing w:before="220"/>
        <w:ind w:firstLine="540"/>
        <w:jc w:val="both"/>
      </w:pPr>
      <w:r>
        <w:t>8.5. Питание молодняка должно осуществляться в соответствии с рекомендациями ветеринарного врача в соответствии с породными, видовыми и физиологическими особенностями.</w:t>
      </w:r>
    </w:p>
    <w:p w:rsidR="003645CE" w:rsidRDefault="003645CE">
      <w:pPr>
        <w:pStyle w:val="ConsPlusNormal"/>
        <w:spacing w:before="220"/>
        <w:ind w:firstLine="540"/>
        <w:jc w:val="both"/>
      </w:pPr>
      <w:r>
        <w:t>8.6. Молодняк (приплод) млекопитающих должен содержаться рядом с матерью для кормления молоком и ухода. Молодняк не должен быть отнят от матери до окончания периода кормления.</w:t>
      </w:r>
    </w:p>
    <w:p w:rsidR="003645CE" w:rsidRDefault="003645CE">
      <w:pPr>
        <w:pStyle w:val="ConsPlusNormal"/>
        <w:spacing w:before="220"/>
        <w:ind w:firstLine="540"/>
        <w:jc w:val="both"/>
      </w:pPr>
      <w:r>
        <w:t>Животные тех видов, которые охраняют и ухаживают за своим потомством, должны содержаться совместно с молодняком.</w:t>
      </w:r>
    </w:p>
    <w:p w:rsidR="003645CE" w:rsidRDefault="003645CE">
      <w:pPr>
        <w:pStyle w:val="ConsPlusNormal"/>
        <w:spacing w:before="220"/>
        <w:ind w:firstLine="540"/>
        <w:jc w:val="both"/>
      </w:pPr>
      <w:r>
        <w:t>Доступ к молодняку животных, не принимающих участия в кормлении и уходе за молодняком, а также животных других видов должен быть ограничен.</w:t>
      </w:r>
    </w:p>
    <w:p w:rsidR="003645CE" w:rsidRDefault="003645CE">
      <w:pPr>
        <w:pStyle w:val="ConsPlusNormal"/>
        <w:jc w:val="both"/>
      </w:pPr>
    </w:p>
    <w:p w:rsidR="003645CE" w:rsidRDefault="003645CE">
      <w:pPr>
        <w:pStyle w:val="ConsPlusNormal"/>
        <w:jc w:val="center"/>
        <w:outlineLvl w:val="1"/>
      </w:pPr>
      <w:r>
        <w:t>9. Признаки жестокого обращения с непродуктивными животными</w:t>
      </w:r>
    </w:p>
    <w:p w:rsidR="003645CE" w:rsidRDefault="003645CE">
      <w:pPr>
        <w:pStyle w:val="ConsPlusNormal"/>
        <w:jc w:val="both"/>
      </w:pPr>
    </w:p>
    <w:p w:rsidR="003645CE" w:rsidRDefault="003645CE">
      <w:pPr>
        <w:pStyle w:val="ConsPlusNormal"/>
        <w:ind w:firstLine="540"/>
        <w:jc w:val="both"/>
      </w:pPr>
      <w:r>
        <w:t>9.1. Признаками жестокого обращения с животными являются:</w:t>
      </w:r>
    </w:p>
    <w:p w:rsidR="003645CE" w:rsidRDefault="003645CE">
      <w:pPr>
        <w:pStyle w:val="ConsPlusNormal"/>
        <w:spacing w:before="220"/>
        <w:ind w:firstLine="540"/>
        <w:jc w:val="both"/>
      </w:pPr>
      <w:r>
        <w:t>- отсутствие питания, предоставление питания ненадлежащего качества, перекорм;</w:t>
      </w:r>
    </w:p>
    <w:p w:rsidR="003645CE" w:rsidRDefault="003645CE">
      <w:pPr>
        <w:pStyle w:val="ConsPlusNormal"/>
        <w:spacing w:before="220"/>
        <w:ind w:firstLine="540"/>
        <w:jc w:val="both"/>
      </w:pPr>
      <w:r>
        <w:t>- неисполнение своих обязанностей владельцем/опекуном в отношении обеспечения здоровья непродуктивного животного;</w:t>
      </w:r>
    </w:p>
    <w:p w:rsidR="003645CE" w:rsidRDefault="003645CE">
      <w:pPr>
        <w:pStyle w:val="ConsPlusNormal"/>
        <w:spacing w:before="220"/>
        <w:ind w:firstLine="540"/>
        <w:jc w:val="both"/>
      </w:pPr>
      <w:r>
        <w:lastRenderedPageBreak/>
        <w:t>- ненадлежащие условия содержания животных;</w:t>
      </w:r>
    </w:p>
    <w:p w:rsidR="003645CE" w:rsidRDefault="003645CE">
      <w:pPr>
        <w:pStyle w:val="ConsPlusNormal"/>
        <w:spacing w:before="220"/>
        <w:ind w:firstLine="540"/>
        <w:jc w:val="both"/>
      </w:pPr>
      <w:r>
        <w:t>- несвоевременное прекращение или ограничение ухода самки за своим потомством;</w:t>
      </w:r>
    </w:p>
    <w:p w:rsidR="003645CE" w:rsidRDefault="003645CE">
      <w:pPr>
        <w:pStyle w:val="ConsPlusNormal"/>
        <w:spacing w:before="220"/>
        <w:ind w:firstLine="540"/>
        <w:jc w:val="both"/>
      </w:pPr>
      <w:r>
        <w:t>- причинение боли и страданий непродуктивному животному, не связанное с обязательными ветеринарными процедурами, обработками и мечением;</w:t>
      </w:r>
    </w:p>
    <w:p w:rsidR="003645CE" w:rsidRDefault="003645CE">
      <w:pPr>
        <w:pStyle w:val="ConsPlusNormal"/>
        <w:spacing w:before="220"/>
        <w:ind w:firstLine="540"/>
        <w:jc w:val="both"/>
      </w:pPr>
      <w:r>
        <w:t>- хирургическое изменение внешности животного, не связанное с врожденными или приобретенными аномалиями внешнего вида.</w:t>
      </w:r>
    </w:p>
    <w:p w:rsidR="003645CE" w:rsidRDefault="003645CE">
      <w:pPr>
        <w:pStyle w:val="ConsPlusNormal"/>
        <w:jc w:val="both"/>
      </w:pPr>
    </w:p>
    <w:p w:rsidR="003645CE" w:rsidRDefault="003645CE">
      <w:pPr>
        <w:pStyle w:val="ConsPlusNormal"/>
        <w:jc w:val="center"/>
        <w:outlineLvl w:val="1"/>
      </w:pPr>
      <w:r>
        <w:t>10. Ветеринарно-санитарные требования к окружающей среде</w:t>
      </w:r>
    </w:p>
    <w:p w:rsidR="003645CE" w:rsidRDefault="003645CE">
      <w:pPr>
        <w:pStyle w:val="ConsPlusNormal"/>
        <w:jc w:val="both"/>
      </w:pPr>
    </w:p>
    <w:p w:rsidR="003645CE" w:rsidRDefault="003645CE">
      <w:pPr>
        <w:pStyle w:val="ConsPlusNormal"/>
        <w:ind w:firstLine="540"/>
        <w:jc w:val="both"/>
      </w:pPr>
      <w:r>
        <w:t>10.1. Непродуктивные животные не должны оказывать вредного воздействия на окружающую среду.</w:t>
      </w:r>
    </w:p>
    <w:p w:rsidR="003645CE" w:rsidRDefault="003645CE">
      <w:pPr>
        <w:pStyle w:val="ConsPlusNormal"/>
        <w:spacing w:before="220"/>
        <w:ind w:firstLine="540"/>
        <w:jc w:val="both"/>
      </w:pPr>
      <w:r>
        <w:t>10.2. При содержании животных в многоквартирном доме рекомендуется проводить замеры физических параметров (влажности, температуры, уровня шума, содержания газов) непосредственно на территории проживания. Право на принудительные замеры имеет уполномоченный орган муниципалитета, прокуратура или органы, призванные контролировать правопорядок (полиция и т.д.).</w:t>
      </w:r>
    </w:p>
    <w:p w:rsidR="003645CE" w:rsidRDefault="003645CE">
      <w:pPr>
        <w:pStyle w:val="ConsPlusNormal"/>
        <w:spacing w:before="220"/>
        <w:ind w:firstLine="540"/>
        <w:jc w:val="both"/>
      </w:pPr>
      <w:r>
        <w:t>10.3. Физические параметры, контроль которых должен быть организован для определения воздействия на окружающую среду, включают:</w:t>
      </w:r>
    </w:p>
    <w:p w:rsidR="003645CE" w:rsidRDefault="003645CE">
      <w:pPr>
        <w:pStyle w:val="ConsPlusNormal"/>
        <w:spacing w:before="220"/>
        <w:ind w:firstLine="540"/>
        <w:jc w:val="both"/>
      </w:pPr>
      <w:r>
        <w:t xml:space="preserve">- влажность не более 80% (при условии, что влажность внешней среды ниже), при этом </w:t>
      </w:r>
      <w:proofErr w:type="gramStart"/>
      <w:r>
        <w:t>контроль за</w:t>
      </w:r>
      <w:proofErr w:type="gramEnd"/>
      <w:r>
        <w:t xml:space="preserve"> отсутствием следов конденсации влаги и протечек в местах проживания непродуктивных животных;</w:t>
      </w:r>
    </w:p>
    <w:p w:rsidR="003645CE" w:rsidRDefault="003645CE">
      <w:pPr>
        <w:pStyle w:val="ConsPlusNormal"/>
        <w:spacing w:before="220"/>
        <w:ind w:firstLine="540"/>
        <w:jc w:val="both"/>
      </w:pPr>
      <w:r>
        <w:t>- температуру не менее 18 °C (не контролируется для животных, содержащихся на улице);</w:t>
      </w:r>
    </w:p>
    <w:p w:rsidR="003645CE" w:rsidRDefault="003645CE">
      <w:pPr>
        <w:pStyle w:val="ConsPlusNormal"/>
        <w:spacing w:before="220"/>
        <w:ind w:firstLine="540"/>
        <w:jc w:val="both"/>
      </w:pPr>
      <w:r>
        <w:t xml:space="preserve">- уровень шума не более 40 </w:t>
      </w:r>
      <w:proofErr w:type="spellStart"/>
      <w:r>
        <w:t>дБА</w:t>
      </w:r>
      <w:proofErr w:type="spellEnd"/>
      <w:r>
        <w:t xml:space="preserve"> в дневное время, 30 </w:t>
      </w:r>
      <w:proofErr w:type="spellStart"/>
      <w:r>
        <w:t>дБА</w:t>
      </w:r>
      <w:proofErr w:type="spellEnd"/>
      <w:r>
        <w:t xml:space="preserve"> в ночное время и до 45 </w:t>
      </w:r>
      <w:proofErr w:type="spellStart"/>
      <w:r>
        <w:t>дБА</w:t>
      </w:r>
      <w:proofErr w:type="spellEnd"/>
      <w:r>
        <w:t xml:space="preserve"> максимально (крики, лай, вой, удары и т.д.) по </w:t>
      </w:r>
      <w:hyperlink w:anchor="P196" w:history="1">
        <w:r>
          <w:rPr>
            <w:color w:val="0000FF"/>
          </w:rPr>
          <w:t>[3]</w:t>
        </w:r>
      </w:hyperlink>
      <w:r>
        <w:t>;</w:t>
      </w:r>
    </w:p>
    <w:p w:rsidR="003645CE" w:rsidRDefault="003645CE">
      <w:pPr>
        <w:pStyle w:val="ConsPlusNormal"/>
        <w:spacing w:before="220"/>
        <w:ind w:firstLine="540"/>
        <w:jc w:val="both"/>
      </w:pPr>
      <w:r>
        <w:t>- содержание газов (</w:t>
      </w:r>
      <w:proofErr w:type="spellStart"/>
      <w:r>
        <w:t>среднесуточно</w:t>
      </w:r>
      <w:proofErr w:type="spellEnd"/>
      <w:r>
        <w:t>, мг/м</w:t>
      </w:r>
      <w:r>
        <w:rPr>
          <w:vertAlign w:val="superscript"/>
        </w:rPr>
        <w:t>3</w:t>
      </w:r>
      <w:r>
        <w:t>): аммиак - 0,04; сероводород - 0,008; фенол - 0,003; формальдегид - 0,01.</w:t>
      </w:r>
    </w:p>
    <w:p w:rsidR="003645CE" w:rsidRDefault="003645CE">
      <w:pPr>
        <w:pStyle w:val="ConsPlusNormal"/>
        <w:spacing w:before="220"/>
        <w:ind w:firstLine="540"/>
        <w:jc w:val="both"/>
      </w:pPr>
      <w:r>
        <w:t>10.4. Запрещено отправление непродуктивными животными естественных надобностей:</w:t>
      </w:r>
    </w:p>
    <w:p w:rsidR="003645CE" w:rsidRDefault="003645CE">
      <w:pPr>
        <w:pStyle w:val="ConsPlusNormal"/>
        <w:spacing w:before="220"/>
        <w:ind w:firstLine="540"/>
        <w:jc w:val="both"/>
      </w:pPr>
      <w:r>
        <w:t>- внутри многоквартирных домов в местах общего пользования, у входа в здание и на тротуарах, ведущих к зданию;</w:t>
      </w:r>
    </w:p>
    <w:p w:rsidR="003645CE" w:rsidRDefault="003645CE">
      <w:pPr>
        <w:pStyle w:val="ConsPlusNormal"/>
        <w:spacing w:before="220"/>
        <w:ind w:firstLine="540"/>
        <w:jc w:val="both"/>
      </w:pPr>
      <w:r>
        <w:t>- на детских площадках, огороженных территориях школ и детских дошкольных организаций, а также территориях досуговых, медицинских и спортивных организаций.</w:t>
      </w:r>
    </w:p>
    <w:p w:rsidR="003645CE" w:rsidRDefault="003645CE">
      <w:pPr>
        <w:pStyle w:val="ConsPlusNormal"/>
        <w:jc w:val="both"/>
      </w:pPr>
    </w:p>
    <w:p w:rsidR="003645CE" w:rsidRDefault="003645CE">
      <w:pPr>
        <w:pStyle w:val="ConsPlusNormal"/>
        <w:jc w:val="center"/>
        <w:outlineLvl w:val="1"/>
      </w:pPr>
      <w:r>
        <w:t xml:space="preserve">11. Обязанности исполнителей услуг </w:t>
      </w:r>
      <w:proofErr w:type="gramStart"/>
      <w:r>
        <w:t>для</w:t>
      </w:r>
      <w:proofErr w:type="gramEnd"/>
      <w:r>
        <w:t xml:space="preserve"> непродуктивных</w:t>
      </w:r>
    </w:p>
    <w:p w:rsidR="003645CE" w:rsidRDefault="003645CE">
      <w:pPr>
        <w:pStyle w:val="ConsPlusNormal"/>
        <w:jc w:val="center"/>
      </w:pPr>
      <w:r>
        <w:t>животных</w:t>
      </w:r>
    </w:p>
    <w:p w:rsidR="003645CE" w:rsidRDefault="003645CE">
      <w:pPr>
        <w:pStyle w:val="ConsPlusNormal"/>
        <w:jc w:val="both"/>
      </w:pPr>
    </w:p>
    <w:p w:rsidR="003645CE" w:rsidRDefault="003645CE">
      <w:pPr>
        <w:pStyle w:val="ConsPlusNormal"/>
        <w:ind w:firstLine="540"/>
        <w:jc w:val="both"/>
      </w:pPr>
      <w:r>
        <w:t xml:space="preserve">11.1. Исполнителями услуг для непродуктивных животных являются ветеринарный врач, дрессировщик, </w:t>
      </w:r>
      <w:proofErr w:type="spellStart"/>
      <w:r>
        <w:t>хендлер</w:t>
      </w:r>
      <w:proofErr w:type="spellEnd"/>
      <w:r>
        <w:t xml:space="preserve">, </w:t>
      </w:r>
      <w:proofErr w:type="spellStart"/>
      <w:r>
        <w:t>грумер</w:t>
      </w:r>
      <w:proofErr w:type="spellEnd"/>
      <w:r>
        <w:t xml:space="preserve"> и т.п.</w:t>
      </w:r>
    </w:p>
    <w:p w:rsidR="003645CE" w:rsidRDefault="003645CE">
      <w:pPr>
        <w:pStyle w:val="ConsPlusNormal"/>
        <w:spacing w:before="220"/>
        <w:ind w:firstLine="540"/>
        <w:jc w:val="both"/>
      </w:pPr>
      <w:r>
        <w:t xml:space="preserve">11.2. Исполнители услуг принимают </w:t>
      </w:r>
      <w:proofErr w:type="gramStart"/>
      <w:r>
        <w:t>на себя обязанности по отношению к животному в соответствии с профессиональной подготовкой</w:t>
      </w:r>
      <w:proofErr w:type="gramEnd"/>
      <w:r>
        <w:t>, которая получена ими согласно действующему законодательству и подтверждена необходимыми для подтверждения квалификации документами.</w:t>
      </w:r>
    </w:p>
    <w:p w:rsidR="003645CE" w:rsidRDefault="003645CE">
      <w:pPr>
        <w:pStyle w:val="ConsPlusNormal"/>
        <w:spacing w:before="220"/>
        <w:ind w:firstLine="540"/>
        <w:jc w:val="both"/>
      </w:pPr>
      <w:r>
        <w:t xml:space="preserve">11.3. Профессиональное сообщество сферы непродуктивных животных вправе </w:t>
      </w:r>
      <w:r>
        <w:lastRenderedPageBreak/>
        <w:t>предусмотреть подготовку исполнителей услуг в собственных учебных центрах и выдавать по результатам подготовки квалификационные документы. Не допускается предлагать и осуществлять услуги для непродуктивных животных без специальной подготовки.</w:t>
      </w:r>
    </w:p>
    <w:p w:rsidR="003645CE" w:rsidRDefault="003645CE">
      <w:pPr>
        <w:pStyle w:val="ConsPlusNormal"/>
        <w:spacing w:before="220"/>
        <w:ind w:firstLine="540"/>
        <w:jc w:val="both"/>
      </w:pPr>
      <w:r>
        <w:t>11.4. Исполнитель услуг для непродуктивного животного осуществляет свою деятельность в пределах поручения, данного ему владельцем/опекуном.</w:t>
      </w:r>
    </w:p>
    <w:p w:rsidR="003645CE" w:rsidRDefault="003645CE">
      <w:pPr>
        <w:pStyle w:val="ConsPlusNormal"/>
        <w:spacing w:before="220"/>
        <w:ind w:firstLine="540"/>
        <w:jc w:val="both"/>
      </w:pPr>
      <w:r>
        <w:t>11.5. Исполнитель услуг для непродуктивного животного не имеет права причинять вред и допускать жестокое обращение по отношению к животному. Если владелец/опекун принуждает исполнителя к таким действиям, то исполнитель вправе отказаться от исполнения такого действия.</w:t>
      </w:r>
    </w:p>
    <w:p w:rsidR="003645CE" w:rsidRDefault="003645CE">
      <w:pPr>
        <w:pStyle w:val="ConsPlusNormal"/>
        <w:spacing w:before="220"/>
        <w:ind w:firstLine="540"/>
        <w:jc w:val="both"/>
      </w:pPr>
      <w:r>
        <w:t>11.6. Если в результате выполнения заказа и оказания услуг исполнитель находит более эффективный способ исполнения услуги, он обязан известить владельца/опекуна в доходчивой для понимания форме о возможной альтернативе и предложить изменить предварительный заказ на услугу.</w:t>
      </w:r>
    </w:p>
    <w:p w:rsidR="003645CE" w:rsidRDefault="003645CE">
      <w:pPr>
        <w:pStyle w:val="ConsPlusNormal"/>
        <w:spacing w:before="220"/>
        <w:ind w:firstLine="540"/>
        <w:jc w:val="both"/>
      </w:pPr>
      <w:r>
        <w:t>11.7. Исполнитель ветеринарной услуги вправе менять заказ без согласия владельца/опекуна при условии, что изменение порядка лечения требуется в связи с состоянием здоровья ветеринарного пациента.</w:t>
      </w:r>
    </w:p>
    <w:p w:rsidR="003645CE" w:rsidRDefault="003645CE">
      <w:pPr>
        <w:pStyle w:val="ConsPlusNormal"/>
        <w:jc w:val="both"/>
      </w:pPr>
    </w:p>
    <w:p w:rsidR="003645CE" w:rsidRDefault="003645CE">
      <w:pPr>
        <w:pStyle w:val="ConsPlusNormal"/>
        <w:jc w:val="center"/>
        <w:outlineLvl w:val="1"/>
      </w:pPr>
      <w:r>
        <w:t>12. Перевозка непродуктивных животных</w:t>
      </w:r>
    </w:p>
    <w:p w:rsidR="003645CE" w:rsidRDefault="003645CE">
      <w:pPr>
        <w:pStyle w:val="ConsPlusNormal"/>
        <w:jc w:val="both"/>
      </w:pPr>
    </w:p>
    <w:p w:rsidR="003645CE" w:rsidRDefault="003645CE">
      <w:pPr>
        <w:pStyle w:val="ConsPlusNormal"/>
        <w:ind w:firstLine="540"/>
        <w:jc w:val="both"/>
      </w:pPr>
      <w:r>
        <w:t>12.1. Перевозку непродуктивного животного осуществляют только при наличии паспорта домашнего животного Таможенного союза либо международного ветеринарного паспорта. Временные документы для перевозки непродуктивного животного могут быть предусмотрены ветеринарным законодательством Российской Федерации, но они не могут быть заменой паспорту.</w:t>
      </w:r>
    </w:p>
    <w:p w:rsidR="003645CE" w:rsidRDefault="003645CE">
      <w:pPr>
        <w:pStyle w:val="ConsPlusNormal"/>
        <w:spacing w:before="220"/>
        <w:ind w:firstLine="540"/>
        <w:jc w:val="both"/>
      </w:pPr>
      <w:r>
        <w:t>12.2. В паспорте непродуктивного животного должны содержаться все отметки о проведенных вакцинациях и иных обработках, предусмотренных действующим законодательством Российской Федерации, а также законодательством стран, в которые или через которые это животное следует.</w:t>
      </w:r>
    </w:p>
    <w:p w:rsidR="003645CE" w:rsidRDefault="003645CE">
      <w:pPr>
        <w:pStyle w:val="ConsPlusNormal"/>
        <w:spacing w:before="220"/>
        <w:ind w:firstLine="540"/>
        <w:jc w:val="both"/>
      </w:pPr>
      <w:r>
        <w:t>12.3. Для перевозки непродуктивных животных используются специальные устройства и приспособления, облегчающие состояние животного при перемещении и исключающие возможность травмы и потери.</w:t>
      </w:r>
    </w:p>
    <w:p w:rsidR="003645CE" w:rsidRDefault="003645CE">
      <w:pPr>
        <w:pStyle w:val="ConsPlusNormal"/>
        <w:spacing w:before="220"/>
        <w:ind w:firstLine="540"/>
        <w:jc w:val="both"/>
      </w:pPr>
      <w:r>
        <w:t>12.4. В процессе перевозки необходимо предусмотреть возможность кормления, поения (при необходимости), движения, а также периодического вывода животного на прогулки в зависимости от вида животного. На полу перевозочного устройства должны быть предусмотрены подстилка, опилки, дренаж или иное приспособление для сбора продуктов жизнедеятельности.</w:t>
      </w:r>
    </w:p>
    <w:p w:rsidR="003645CE" w:rsidRDefault="003645CE">
      <w:pPr>
        <w:pStyle w:val="ConsPlusNormal"/>
        <w:jc w:val="both"/>
      </w:pPr>
    </w:p>
    <w:p w:rsidR="003645CE" w:rsidRDefault="003645CE">
      <w:pPr>
        <w:pStyle w:val="ConsPlusNormal"/>
        <w:jc w:val="center"/>
        <w:outlineLvl w:val="1"/>
      </w:pPr>
      <w:r>
        <w:t>13. Утилизация трупа непродуктивного животного</w:t>
      </w:r>
    </w:p>
    <w:p w:rsidR="003645CE" w:rsidRDefault="003645CE">
      <w:pPr>
        <w:pStyle w:val="ConsPlusNormal"/>
        <w:jc w:val="both"/>
      </w:pPr>
    </w:p>
    <w:p w:rsidR="003645CE" w:rsidRDefault="003645CE">
      <w:pPr>
        <w:pStyle w:val="ConsPlusNormal"/>
        <w:ind w:firstLine="540"/>
        <w:jc w:val="both"/>
      </w:pPr>
      <w:r>
        <w:t>13.1. Утилизацию трупа непродуктивного животного производят в соответствии с законодательством Российской Федерации.</w:t>
      </w:r>
    </w:p>
    <w:p w:rsidR="003645CE" w:rsidRDefault="003645CE">
      <w:pPr>
        <w:pStyle w:val="ConsPlusNormal"/>
        <w:spacing w:before="220"/>
        <w:ind w:firstLine="540"/>
        <w:jc w:val="both"/>
      </w:pPr>
      <w:r>
        <w:t>В случае если животное пало на территории, неблагополучной по эпизоотии, в карантинной зоне или в зоне, неблагополучной по заболеваниям человека, труп животного утилизируют путем кремации либо в биотермической яме согласно ветеринарному законодательству Российской Федерации о биологических отходах.</w:t>
      </w:r>
    </w:p>
    <w:p w:rsidR="003645CE" w:rsidRDefault="003645CE">
      <w:pPr>
        <w:pStyle w:val="ConsPlusNormal"/>
        <w:spacing w:before="220"/>
        <w:ind w:firstLine="540"/>
        <w:jc w:val="both"/>
      </w:pPr>
      <w:r>
        <w:t xml:space="preserve">13.2. Ответственность за утилизацию трупа несет владелец животного. Организации, осуществляющие услуги по утилизации трупа или оказывающие иные похоронные услуги, </w:t>
      </w:r>
      <w:r>
        <w:lastRenderedPageBreak/>
        <w:t>обязаны оказывать консультационную помощь владельцам с целью предотвращения нарушения ветеринарного и санитарного законодательства Российской Федерации.</w:t>
      </w:r>
    </w:p>
    <w:p w:rsidR="003645CE" w:rsidRDefault="003645CE">
      <w:pPr>
        <w:pStyle w:val="ConsPlusNormal"/>
        <w:spacing w:before="220"/>
        <w:ind w:firstLine="540"/>
        <w:jc w:val="both"/>
      </w:pPr>
      <w:r>
        <w:t>13.3. Труп непродуктивного животного, павшего на неблагополучной по заболеваниям особо опасным для человека и других животных территории, должен быть обследован ветеринарным патологоанатомом. При обнаружении патологоанатомом признаков таких заболеваний он обязан известить об этом уполномоченный государственный орган.</w:t>
      </w:r>
    </w:p>
    <w:p w:rsidR="003645CE" w:rsidRDefault="003645CE">
      <w:pPr>
        <w:pStyle w:val="ConsPlusNormal"/>
        <w:jc w:val="both"/>
      </w:pPr>
    </w:p>
    <w:p w:rsidR="003645CE" w:rsidRDefault="003645CE">
      <w:pPr>
        <w:pStyle w:val="ConsPlusNormal"/>
        <w:jc w:val="both"/>
      </w:pPr>
    </w:p>
    <w:p w:rsidR="003645CE" w:rsidRDefault="003645CE">
      <w:pPr>
        <w:pStyle w:val="ConsPlusNormal"/>
        <w:jc w:val="both"/>
      </w:pPr>
    </w:p>
    <w:p w:rsidR="003645CE" w:rsidRDefault="003645CE">
      <w:pPr>
        <w:pStyle w:val="ConsPlusNormal"/>
        <w:jc w:val="both"/>
      </w:pPr>
    </w:p>
    <w:p w:rsidR="003645CE" w:rsidRDefault="003645CE">
      <w:pPr>
        <w:pStyle w:val="ConsPlusNormal"/>
        <w:jc w:val="both"/>
      </w:pPr>
    </w:p>
    <w:p w:rsidR="003645CE" w:rsidRDefault="003645CE">
      <w:pPr>
        <w:pStyle w:val="ConsPlusNormal"/>
        <w:jc w:val="center"/>
        <w:outlineLvl w:val="0"/>
      </w:pPr>
      <w:r>
        <w:t>БИБЛИОГРАФИЯ</w:t>
      </w:r>
    </w:p>
    <w:p w:rsidR="003645CE" w:rsidRDefault="003645CE">
      <w:pPr>
        <w:pStyle w:val="ConsPlusNormal"/>
        <w:jc w:val="both"/>
      </w:pPr>
    </w:p>
    <w:p w:rsidR="003645CE" w:rsidRDefault="003645CE">
      <w:pPr>
        <w:sectPr w:rsidR="003645CE">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2520"/>
        <w:gridCol w:w="6600"/>
      </w:tblGrid>
      <w:tr w:rsidR="003645CE">
        <w:tc>
          <w:tcPr>
            <w:tcW w:w="540" w:type="dxa"/>
            <w:tcBorders>
              <w:top w:val="nil"/>
              <w:left w:val="nil"/>
              <w:bottom w:val="nil"/>
              <w:right w:val="nil"/>
            </w:tcBorders>
          </w:tcPr>
          <w:p w:rsidR="003645CE" w:rsidRDefault="003645CE">
            <w:pPr>
              <w:pStyle w:val="ConsPlusNormal"/>
            </w:pPr>
            <w:bookmarkStart w:id="1" w:name="P192"/>
            <w:bookmarkEnd w:id="1"/>
            <w:r>
              <w:lastRenderedPageBreak/>
              <w:t>[1]</w:t>
            </w:r>
          </w:p>
        </w:tc>
        <w:tc>
          <w:tcPr>
            <w:tcW w:w="9120" w:type="dxa"/>
            <w:gridSpan w:val="2"/>
            <w:tcBorders>
              <w:top w:val="nil"/>
              <w:left w:val="nil"/>
              <w:bottom w:val="nil"/>
              <w:right w:val="nil"/>
            </w:tcBorders>
          </w:tcPr>
          <w:p w:rsidR="003645CE" w:rsidRDefault="003645CE">
            <w:pPr>
              <w:pStyle w:val="ConsPlusNormal"/>
              <w:jc w:val="both"/>
            </w:pPr>
            <w:hyperlink r:id="rId10" w:history="1">
              <w:r>
                <w:rPr>
                  <w:color w:val="0000FF"/>
                </w:rPr>
                <w:t>Закон</w:t>
              </w:r>
            </w:hyperlink>
            <w:r>
              <w:t xml:space="preserve"> Российской Федерации от 14 мая 1993 г. N 4979-1 "О ветеринарии" в редакции федеральных законов с изменениями и дополнениями</w:t>
            </w:r>
          </w:p>
        </w:tc>
      </w:tr>
      <w:tr w:rsidR="003645CE">
        <w:tc>
          <w:tcPr>
            <w:tcW w:w="540" w:type="dxa"/>
            <w:tcBorders>
              <w:top w:val="nil"/>
              <w:left w:val="nil"/>
              <w:bottom w:val="nil"/>
              <w:right w:val="nil"/>
            </w:tcBorders>
          </w:tcPr>
          <w:p w:rsidR="003645CE" w:rsidRDefault="003645CE">
            <w:pPr>
              <w:pStyle w:val="ConsPlusNormal"/>
            </w:pPr>
            <w:r>
              <w:t>[2]</w:t>
            </w:r>
          </w:p>
        </w:tc>
        <w:tc>
          <w:tcPr>
            <w:tcW w:w="9120" w:type="dxa"/>
            <w:gridSpan w:val="2"/>
            <w:tcBorders>
              <w:top w:val="nil"/>
              <w:left w:val="nil"/>
              <w:bottom w:val="nil"/>
              <w:right w:val="nil"/>
            </w:tcBorders>
          </w:tcPr>
          <w:p w:rsidR="003645CE" w:rsidRDefault="003645CE">
            <w:pPr>
              <w:pStyle w:val="ConsPlusNormal"/>
              <w:jc w:val="both"/>
            </w:pPr>
            <w:r>
              <w:t xml:space="preserve">Федеральный </w:t>
            </w:r>
            <w:hyperlink r:id="rId11" w:history="1">
              <w:r>
                <w:rPr>
                  <w:color w:val="0000FF"/>
                </w:rPr>
                <w:t>закон</w:t>
              </w:r>
            </w:hyperlink>
            <w:r>
              <w:t xml:space="preserve"> от 30 декабря 2009 г. N 384-ФЗ "Технический регламент о безопасности зданий и сооружений"</w:t>
            </w:r>
          </w:p>
        </w:tc>
      </w:tr>
      <w:tr w:rsidR="003645CE">
        <w:tc>
          <w:tcPr>
            <w:tcW w:w="540" w:type="dxa"/>
            <w:tcBorders>
              <w:top w:val="nil"/>
              <w:left w:val="nil"/>
              <w:bottom w:val="nil"/>
              <w:right w:val="nil"/>
            </w:tcBorders>
          </w:tcPr>
          <w:p w:rsidR="003645CE" w:rsidRDefault="003645CE">
            <w:pPr>
              <w:pStyle w:val="ConsPlusNormal"/>
            </w:pPr>
            <w:bookmarkStart w:id="2" w:name="P196"/>
            <w:bookmarkEnd w:id="2"/>
            <w:r>
              <w:t>[3]</w:t>
            </w:r>
          </w:p>
        </w:tc>
        <w:tc>
          <w:tcPr>
            <w:tcW w:w="2520" w:type="dxa"/>
            <w:tcBorders>
              <w:top w:val="nil"/>
              <w:left w:val="nil"/>
              <w:bottom w:val="nil"/>
              <w:right w:val="nil"/>
            </w:tcBorders>
          </w:tcPr>
          <w:p w:rsidR="003645CE" w:rsidRDefault="003645CE">
            <w:pPr>
              <w:pStyle w:val="ConsPlusNormal"/>
            </w:pPr>
            <w:r>
              <w:t>Санитарные правила и нормы. СанПиН 2.2.4/2.1.8.10-32-2002</w:t>
            </w:r>
          </w:p>
        </w:tc>
        <w:tc>
          <w:tcPr>
            <w:tcW w:w="6600" w:type="dxa"/>
            <w:tcBorders>
              <w:top w:val="nil"/>
              <w:left w:val="nil"/>
              <w:bottom w:val="nil"/>
              <w:right w:val="nil"/>
            </w:tcBorders>
          </w:tcPr>
          <w:p w:rsidR="003645CE" w:rsidRDefault="003645CE">
            <w:pPr>
              <w:pStyle w:val="ConsPlusNormal"/>
              <w:jc w:val="both"/>
            </w:pPr>
            <w:r>
              <w:t>Шум на рабочих местах, в помещениях жилых, общественных зданий и на территории жилой застройки</w:t>
            </w:r>
          </w:p>
        </w:tc>
      </w:tr>
      <w:tr w:rsidR="003645CE">
        <w:tc>
          <w:tcPr>
            <w:tcW w:w="540" w:type="dxa"/>
            <w:tcBorders>
              <w:top w:val="nil"/>
              <w:left w:val="nil"/>
              <w:bottom w:val="nil"/>
              <w:right w:val="nil"/>
            </w:tcBorders>
          </w:tcPr>
          <w:p w:rsidR="003645CE" w:rsidRDefault="003645CE">
            <w:pPr>
              <w:pStyle w:val="ConsPlusNormal"/>
            </w:pPr>
            <w:bookmarkStart w:id="3" w:name="P199"/>
            <w:bookmarkEnd w:id="3"/>
            <w:r>
              <w:t>[4]</w:t>
            </w:r>
          </w:p>
        </w:tc>
        <w:tc>
          <w:tcPr>
            <w:tcW w:w="2520" w:type="dxa"/>
            <w:tcBorders>
              <w:top w:val="nil"/>
              <w:left w:val="nil"/>
              <w:bottom w:val="nil"/>
              <w:right w:val="nil"/>
            </w:tcBorders>
          </w:tcPr>
          <w:p w:rsidR="003645CE" w:rsidRDefault="003645CE">
            <w:pPr>
              <w:pStyle w:val="ConsPlusNormal"/>
            </w:pPr>
            <w:r>
              <w:t xml:space="preserve">Свод правил </w:t>
            </w:r>
            <w:hyperlink r:id="rId12" w:history="1">
              <w:r>
                <w:rPr>
                  <w:color w:val="0000FF"/>
                </w:rPr>
                <w:t>СП 54.13330.2011</w:t>
              </w:r>
            </w:hyperlink>
          </w:p>
        </w:tc>
        <w:tc>
          <w:tcPr>
            <w:tcW w:w="6600" w:type="dxa"/>
            <w:tcBorders>
              <w:top w:val="nil"/>
              <w:left w:val="nil"/>
              <w:bottom w:val="nil"/>
              <w:right w:val="nil"/>
            </w:tcBorders>
          </w:tcPr>
          <w:p w:rsidR="003645CE" w:rsidRDefault="003645CE">
            <w:pPr>
              <w:pStyle w:val="ConsPlusNormal"/>
              <w:jc w:val="both"/>
            </w:pPr>
            <w:r>
              <w:t>Здания жилые многоквартирные. Актуализированная редакция СНиП 31-01-2003</w:t>
            </w:r>
          </w:p>
        </w:tc>
      </w:tr>
    </w:tbl>
    <w:p w:rsidR="003645CE" w:rsidRDefault="003645CE" w:rsidP="003645CE">
      <w:pPr>
        <w:pStyle w:val="ConsPlusNormal"/>
        <w:ind w:firstLine="540"/>
        <w:jc w:val="both"/>
      </w:pPr>
    </w:p>
    <w:sectPr w:rsidR="003645CE" w:rsidSect="006F27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CE"/>
    <w:rsid w:val="003645CE"/>
    <w:rsid w:val="0092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5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4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45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8D11651C9D9DF685667174EC20DCA0D5708CD0ADB900442E15D27E355611D6B0CE681B925D5D9663EFa9h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928D11651C9D9DF6857A7168EC20DCA6DF738BD2F0B3081D2217D5716A5316C7B0CF6905935D439F37BFD0FC3933D7BD87C9AD67E500aAhDF" TargetMode="External"/><Relationship Id="rId12" Type="http://schemas.openxmlformats.org/officeDocument/2006/relationships/hyperlink" Target="consultantplus://offline/ref=3E928D11651C9D9DF6857A7168EC20DCA6D47580DEF0B3081D2217D5716A5304C7E8C369048C5F418A61EE95aAh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928D11651C9D9DF68565646DEC20DCA5D07181DCFCEE02157B1BD776650C01C0F9C36805925F439268BAC5ED613ED6A299CBB17BE701A5a9hEF" TargetMode="External"/><Relationship Id="rId11" Type="http://schemas.openxmlformats.org/officeDocument/2006/relationships/hyperlink" Target="consultantplus://offline/ref=3E928D11651C9D9DF68565646DEC20DCA6D37B8EDAF2EE02157B1BD776650C01D2F99B6405934143967DEC94A8a3hDF" TargetMode="External"/><Relationship Id="rId5" Type="http://schemas.openxmlformats.org/officeDocument/2006/relationships/hyperlink" Target="consultantplus://offline/ref=3E928D11651C9D9DF68565646DEC20DCA5D07181DCFCEE02157B1BD776650C01D2F99B6405934143967DEC94A8a3hDF" TargetMode="External"/><Relationship Id="rId10" Type="http://schemas.openxmlformats.org/officeDocument/2006/relationships/hyperlink" Target="consultantplus://offline/ref=3E928D11651C9D9DF68565646DEC20DCA4D67781DDFCEE02157B1BD776650C01D2F99B6405934143967DEC94A8a3hDF" TargetMode="External"/><Relationship Id="rId4" Type="http://schemas.openxmlformats.org/officeDocument/2006/relationships/webSettings" Target="webSettings.xml"/><Relationship Id="rId9" Type="http://schemas.openxmlformats.org/officeDocument/2006/relationships/hyperlink" Target="consultantplus://offline/ref=3E928D11651C9D9DF685667174EC20DCA0D5708CD0ADB900442E15D27E355611D6B0CE681B925D5D9663EFa9h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3503</Words>
  <Characters>19968</Characters>
  <Application>Microsoft Office Word</Application>
  <DocSecurity>0</DocSecurity>
  <Lines>166</Lines>
  <Paragraphs>46</Paragraphs>
  <ScaleCrop>false</ScaleCrop>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cp:revision>
  <dcterms:created xsi:type="dcterms:W3CDTF">2019-02-01T05:33:00Z</dcterms:created>
  <dcterms:modified xsi:type="dcterms:W3CDTF">2019-02-01T05:34:00Z</dcterms:modified>
</cp:coreProperties>
</file>